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27" w:rsidRDefault="00FF7A27" w:rsidP="00FF7A27">
      <w:pPr>
        <w:pStyle w:val="Heading1"/>
      </w:pPr>
      <w:r>
        <w:t>BOARD OF EDUCATION</w:t>
      </w:r>
      <w:r>
        <w:tab/>
        <w:t xml:space="preserve">           PRAIRIE-HILLS ELEMENTARY SCHOOL DISTRICT</w:t>
      </w:r>
    </w:p>
    <w:p w:rsidR="00FF7A27" w:rsidRDefault="00FF7A27" w:rsidP="00FF7A27">
      <w:pPr>
        <w:pStyle w:val="Heading1"/>
      </w:pPr>
    </w:p>
    <w:p w:rsidR="00FF7A27" w:rsidRDefault="00FF7A27" w:rsidP="00FF7A27">
      <w:pPr>
        <w:pStyle w:val="Heading1"/>
      </w:pPr>
      <w:r>
        <w:t xml:space="preserve">MINUTES OF A REGULAR MEETING  </w:t>
      </w:r>
      <w:r>
        <w:tab/>
        <w:t xml:space="preserve">                  </w:t>
      </w:r>
      <w:r w:rsidR="00FC6E2F">
        <w:t xml:space="preserve">                        NOB HILL SCHOOL</w:t>
      </w:r>
    </w:p>
    <w:p w:rsidR="00FF7A27" w:rsidRDefault="00FF7A27" w:rsidP="00FF7A27">
      <w:pPr>
        <w:pStyle w:val="Heading1"/>
      </w:pPr>
    </w:p>
    <w:p w:rsidR="00FF7A27" w:rsidRDefault="00FC6E2F" w:rsidP="00FF7A27">
      <w:pPr>
        <w:pStyle w:val="Heading1"/>
      </w:pPr>
      <w:r>
        <w:t>3701 W 168</w:t>
      </w:r>
      <w:r w:rsidRPr="00FC6E2F">
        <w:rPr>
          <w:vertAlign w:val="superscript"/>
        </w:rPr>
        <w:t>th</w:t>
      </w:r>
      <w:r w:rsidR="00FF7A27">
        <w:t xml:space="preserve"> STREET </w:t>
      </w:r>
      <w:r w:rsidR="00FF7A27">
        <w:tab/>
        <w:t xml:space="preserve">        </w:t>
      </w:r>
      <w:r w:rsidR="00FF7A27">
        <w:tab/>
        <w:t xml:space="preserve">                                                   MARKHAM, IL 60428</w:t>
      </w:r>
    </w:p>
    <w:p w:rsidR="00FF7A27" w:rsidRDefault="00FF7A27" w:rsidP="00FF7A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F7A27" w:rsidRDefault="00FC6E2F" w:rsidP="00FF7A27">
      <w:pPr>
        <w:ind w:left="2880"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FEBRUARY 20</w:t>
      </w:r>
      <w:r w:rsidR="00FF7A27">
        <w:rPr>
          <w:rFonts w:ascii="Arial" w:hAnsi="Arial" w:cs="Arial"/>
          <w:b/>
          <w:color w:val="FF0000"/>
        </w:rPr>
        <w:t>, 2018</w:t>
      </w:r>
    </w:p>
    <w:p w:rsidR="00FF7A27" w:rsidRDefault="00FF7A27" w:rsidP="00FF7A27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FF7A27" w:rsidRDefault="00FF7A27" w:rsidP="00FF7A27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FF7A27" w:rsidRDefault="00FF7A27" w:rsidP="00FF7A27">
      <w:pPr>
        <w:pStyle w:val="Heading1"/>
        <w:numPr>
          <w:ilvl w:val="0"/>
          <w:numId w:val="1"/>
        </w:numPr>
      </w:pPr>
      <w:r>
        <w:t>Call to Order and Pledge of Allegiance (2:220)</w:t>
      </w:r>
    </w:p>
    <w:p w:rsidR="00FF7A27" w:rsidRDefault="00FF7A27" w:rsidP="00FF7A27">
      <w:pPr>
        <w:pStyle w:val="BodyTextIndent"/>
        <w:jc w:val="both"/>
      </w:pPr>
      <w:r>
        <w:t xml:space="preserve">President Juanita R. </w:t>
      </w:r>
      <w:proofErr w:type="gramStart"/>
      <w:r>
        <w:t>Jordan,</w:t>
      </w:r>
      <w:proofErr w:type="gramEnd"/>
      <w:r>
        <w:t xml:space="preserve"> called the meeting to order at 7:00 PM. She then led the Board and Audience in the pledge of Allegiance.   </w:t>
      </w: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Roll Call (2:220)</w:t>
      </w:r>
    </w:p>
    <w:p w:rsidR="00FF7A27" w:rsidRDefault="00FF7A27" w:rsidP="00FF7A27">
      <w:pPr>
        <w:pStyle w:val="BodyTextIndent"/>
        <w:jc w:val="both"/>
        <w:rPr>
          <w:bCs/>
        </w:rPr>
      </w:pPr>
      <w:r>
        <w:rPr>
          <w:bCs/>
        </w:rPr>
        <w:t>The following members were presen</w:t>
      </w:r>
      <w:r w:rsidR="00FC6E2F">
        <w:rPr>
          <w:bCs/>
        </w:rPr>
        <w:t>t: Natalie Myers</w:t>
      </w:r>
      <w:r>
        <w:rPr>
          <w:bCs/>
        </w:rPr>
        <w:t>, Joyce Dickerson,</w:t>
      </w:r>
      <w:r w:rsidR="00FC6E2F">
        <w:rPr>
          <w:bCs/>
        </w:rPr>
        <w:t xml:space="preserve"> Kathy Taylor,</w:t>
      </w:r>
      <w:r>
        <w:rPr>
          <w:bCs/>
        </w:rPr>
        <w:t xml:space="preserve"> Barbara Nettles and Juanita R. Jordan. </w:t>
      </w:r>
      <w:proofErr w:type="gramStart"/>
      <w:r>
        <w:rPr>
          <w:bCs/>
        </w:rPr>
        <w:t>Abs</w:t>
      </w:r>
      <w:r w:rsidR="00FC6E2F">
        <w:rPr>
          <w:bCs/>
        </w:rPr>
        <w:t>ent:</w:t>
      </w:r>
      <w:proofErr w:type="gramEnd"/>
      <w:r w:rsidR="00FC6E2F">
        <w:rPr>
          <w:bCs/>
        </w:rPr>
        <w:t xml:space="preserve"> Sharron Davis</w:t>
      </w:r>
      <w:r>
        <w:rPr>
          <w:bCs/>
        </w:rPr>
        <w:t xml:space="preserve"> and Elaine Walker.</w:t>
      </w:r>
    </w:p>
    <w:p w:rsidR="00FF7A27" w:rsidRDefault="00FF7A27" w:rsidP="00FF7A27">
      <w:pPr>
        <w:ind w:left="540"/>
        <w:jc w:val="both"/>
        <w:rPr>
          <w:rFonts w:ascii="Arial" w:hAnsi="Arial"/>
          <w:lang w:val="x-none" w:eastAsia="x-none"/>
        </w:rPr>
      </w:pPr>
    </w:p>
    <w:p w:rsidR="00FF7A27" w:rsidRPr="00B90D9F" w:rsidRDefault="00FF7A27" w:rsidP="00FF7A27">
      <w:pPr>
        <w:ind w:left="720"/>
        <w:jc w:val="both"/>
        <w:rPr>
          <w:rFonts w:ascii="Arial" w:hAnsi="Arial"/>
          <w:sz w:val="24"/>
          <w:szCs w:val="24"/>
          <w:lang w:eastAsia="x-none"/>
        </w:rPr>
      </w:pPr>
      <w:r w:rsidRPr="00B90D9F">
        <w:rPr>
          <w:rFonts w:ascii="Arial" w:hAnsi="Arial"/>
          <w:sz w:val="24"/>
          <w:szCs w:val="24"/>
          <w:lang w:val="x-none" w:eastAsia="x-none"/>
        </w:rPr>
        <w:t>Also present were: Superintendent, Dr. Kimako Patterson,</w:t>
      </w:r>
      <w:r w:rsidRPr="00B90D9F">
        <w:rPr>
          <w:rFonts w:ascii="Arial" w:hAnsi="Arial"/>
          <w:sz w:val="24"/>
          <w:szCs w:val="24"/>
          <w:lang w:eastAsia="x-none"/>
        </w:rPr>
        <w:t xml:space="preserve"> Assistant Superintendent, Julia </w:t>
      </w:r>
      <w:proofErr w:type="spellStart"/>
      <w:r w:rsidRPr="00B90D9F">
        <w:rPr>
          <w:rFonts w:ascii="Arial" w:hAnsi="Arial"/>
          <w:sz w:val="24"/>
          <w:szCs w:val="24"/>
          <w:lang w:eastAsia="x-none"/>
        </w:rPr>
        <w:t>Veazey</w:t>
      </w:r>
      <w:proofErr w:type="spellEnd"/>
      <w:r w:rsidRPr="00B90D9F">
        <w:rPr>
          <w:rFonts w:ascii="Arial" w:hAnsi="Arial"/>
          <w:sz w:val="24"/>
          <w:szCs w:val="24"/>
          <w:lang w:eastAsia="x-none"/>
        </w:rPr>
        <w:t xml:space="preserve"> and Chief School Business Official/Human Resources, Ms. Terri Sharpp.  </w:t>
      </w:r>
    </w:p>
    <w:p w:rsidR="00FC6E2F" w:rsidRPr="00FC6E2F" w:rsidRDefault="00FC6E2F" w:rsidP="00FF7A27">
      <w:pPr>
        <w:ind w:left="720"/>
        <w:jc w:val="both"/>
        <w:rPr>
          <w:rFonts w:ascii="Arial" w:hAnsi="Arial"/>
          <w:color w:val="FF0000"/>
          <w:lang w:eastAsia="x-none"/>
        </w:rPr>
      </w:pPr>
      <w:r w:rsidRPr="00FC6E2F">
        <w:rPr>
          <w:rFonts w:ascii="Arial" w:hAnsi="Arial"/>
          <w:color w:val="FF0000"/>
          <w:lang w:eastAsia="x-none"/>
        </w:rPr>
        <w:t>Sharron Davis arrived at 7:10 p.m.</w:t>
      </w:r>
    </w:p>
    <w:p w:rsidR="00FF7A27" w:rsidRDefault="00FF7A27" w:rsidP="00FF7A27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 (3:60 &amp; 8:30)</w:t>
      </w:r>
    </w:p>
    <w:p w:rsidR="00FF7A27" w:rsidRDefault="000E5651" w:rsidP="00B90D9F">
      <w:pPr>
        <w:pStyle w:val="BodyTextIndent"/>
        <w:ind w:left="780"/>
        <w:rPr>
          <w:bCs/>
        </w:rPr>
      </w:pPr>
      <w:r>
        <w:rPr>
          <w:bCs/>
        </w:rPr>
        <w:t>Mr. David Bonner</w:t>
      </w:r>
      <w:r w:rsidR="00B90D9F">
        <w:rPr>
          <w:bCs/>
        </w:rPr>
        <w:t>,</w:t>
      </w:r>
      <w:r>
        <w:rPr>
          <w:bCs/>
        </w:rPr>
        <w:t xml:space="preserve"> candidate for State Representative for the 38</w:t>
      </w:r>
      <w:r w:rsidRPr="000E5651">
        <w:rPr>
          <w:bCs/>
          <w:vertAlign w:val="superscript"/>
        </w:rPr>
        <w:t>th</w:t>
      </w:r>
      <w:r>
        <w:rPr>
          <w:bCs/>
        </w:rPr>
        <w:t xml:space="preserve"> District</w:t>
      </w:r>
      <w:r w:rsidR="00B90D9F">
        <w:rPr>
          <w:bCs/>
        </w:rPr>
        <w:t xml:space="preserve"> presented his views</w:t>
      </w:r>
      <w:r>
        <w:rPr>
          <w:bCs/>
        </w:rPr>
        <w:t>. Mr. Bonner gave a brief b</w:t>
      </w:r>
      <w:r w:rsidR="008169B5">
        <w:rPr>
          <w:bCs/>
        </w:rPr>
        <w:t xml:space="preserve">io. He is a practicing lawyer and </w:t>
      </w:r>
      <w:proofErr w:type="gramStart"/>
      <w:r w:rsidR="008169B5">
        <w:rPr>
          <w:bCs/>
        </w:rPr>
        <w:t xml:space="preserve">was a captain in the </w:t>
      </w:r>
      <w:proofErr w:type="spellStart"/>
      <w:r w:rsidR="008169B5">
        <w:rPr>
          <w:bCs/>
        </w:rPr>
        <w:t>Army.He</w:t>
      </w:r>
      <w:proofErr w:type="spellEnd"/>
      <w:r w:rsidR="008169B5">
        <w:rPr>
          <w:bCs/>
        </w:rPr>
        <w:t xml:space="preserve"> stated</w:t>
      </w:r>
      <w:proofErr w:type="gramEnd"/>
      <w:r w:rsidR="008169B5">
        <w:rPr>
          <w:bCs/>
        </w:rPr>
        <w:t xml:space="preserve"> that he worked under the Obama administration and then the Trump administration. He stated that he has a </w:t>
      </w:r>
      <w:proofErr w:type="gramStart"/>
      <w:r w:rsidR="008169B5">
        <w:rPr>
          <w:bCs/>
        </w:rPr>
        <w:t>10 year</w:t>
      </w:r>
      <w:proofErr w:type="gramEnd"/>
      <w:r w:rsidR="008169B5">
        <w:rPr>
          <w:bCs/>
        </w:rPr>
        <w:t xml:space="preserve"> plan</w:t>
      </w:r>
      <w:r w:rsidR="00B90D9F">
        <w:rPr>
          <w:bCs/>
        </w:rPr>
        <w:t xml:space="preserve"> and looks forward to the challenge.</w:t>
      </w:r>
      <w:r w:rsidR="008169B5">
        <w:rPr>
          <w:bCs/>
        </w:rPr>
        <w:t xml:space="preserve"> </w:t>
      </w:r>
    </w:p>
    <w:p w:rsidR="008169B5" w:rsidRDefault="008169B5" w:rsidP="00FF7A27">
      <w:pPr>
        <w:pStyle w:val="BodyTextIndent"/>
        <w:ind w:left="780"/>
        <w:rPr>
          <w:bCs/>
        </w:rPr>
      </w:pPr>
    </w:p>
    <w:p w:rsidR="008169B5" w:rsidRDefault="008169B5" w:rsidP="00FF7A27">
      <w:pPr>
        <w:pStyle w:val="BodyTextIndent"/>
        <w:ind w:left="780"/>
        <w:rPr>
          <w:bCs/>
        </w:rPr>
      </w:pPr>
      <w:r>
        <w:rPr>
          <w:bCs/>
        </w:rPr>
        <w:t xml:space="preserve">Ms. </w:t>
      </w:r>
      <w:r w:rsidR="00B90D9F">
        <w:rPr>
          <w:bCs/>
        </w:rPr>
        <w:t xml:space="preserve">Debbie </w:t>
      </w:r>
      <w:r>
        <w:rPr>
          <w:bCs/>
        </w:rPr>
        <w:t>Myers Martin</w:t>
      </w:r>
      <w:r w:rsidR="00B90D9F">
        <w:rPr>
          <w:bCs/>
        </w:rPr>
        <w:t>,</w:t>
      </w:r>
      <w:r>
        <w:rPr>
          <w:bCs/>
        </w:rPr>
        <w:t xml:space="preserve"> Candidate for State Representative for the 38</w:t>
      </w:r>
      <w:r w:rsidRPr="008169B5">
        <w:rPr>
          <w:bCs/>
          <w:vertAlign w:val="superscript"/>
        </w:rPr>
        <w:t>th</w:t>
      </w:r>
      <w:r>
        <w:rPr>
          <w:bCs/>
        </w:rPr>
        <w:t xml:space="preserve"> District </w:t>
      </w:r>
      <w:r w:rsidR="00B90D9F">
        <w:rPr>
          <w:bCs/>
        </w:rPr>
        <w:t>also presented.</w:t>
      </w:r>
      <w:r w:rsidR="00FC6E2F">
        <w:rPr>
          <w:bCs/>
        </w:rPr>
        <w:t xml:space="preserve"> She</w:t>
      </w:r>
      <w:r>
        <w:rPr>
          <w:bCs/>
        </w:rPr>
        <w:t xml:space="preserve"> wo</w:t>
      </w:r>
      <w:r w:rsidR="003C5505">
        <w:rPr>
          <w:bCs/>
        </w:rPr>
        <w:t>rks</w:t>
      </w:r>
      <w:r w:rsidR="00B90D9F">
        <w:rPr>
          <w:bCs/>
        </w:rPr>
        <w:t xml:space="preserve"> with the </w:t>
      </w:r>
      <w:proofErr w:type="gramStart"/>
      <w:r w:rsidR="00B90D9F">
        <w:rPr>
          <w:bCs/>
        </w:rPr>
        <w:t>Treasurer’s</w:t>
      </w:r>
      <w:proofErr w:type="gramEnd"/>
      <w:r w:rsidR="00B90D9F">
        <w:rPr>
          <w:bCs/>
        </w:rPr>
        <w:t xml:space="preserve"> Office and</w:t>
      </w:r>
      <w:r w:rsidR="003C5505">
        <w:rPr>
          <w:bCs/>
        </w:rPr>
        <w:t xml:space="preserve"> is the f</w:t>
      </w:r>
      <w:r w:rsidR="00B90D9F">
        <w:rPr>
          <w:bCs/>
        </w:rPr>
        <w:t>ormer M</w:t>
      </w:r>
      <w:r>
        <w:rPr>
          <w:bCs/>
        </w:rPr>
        <w:t>ayor of O</w:t>
      </w:r>
      <w:r w:rsidR="00B90D9F">
        <w:rPr>
          <w:bCs/>
        </w:rPr>
        <w:t>lympia fields</w:t>
      </w:r>
      <w:r>
        <w:rPr>
          <w:bCs/>
        </w:rPr>
        <w:t>.</w:t>
      </w:r>
      <w:r w:rsidR="00B90D9F">
        <w:rPr>
          <w:bCs/>
        </w:rPr>
        <w:t xml:space="preserve"> Her platform focuses on</w:t>
      </w:r>
      <w:r>
        <w:rPr>
          <w:bCs/>
        </w:rPr>
        <w:t xml:space="preserve"> Property tax relief</w:t>
      </w:r>
      <w:r w:rsidR="003C5505">
        <w:rPr>
          <w:bCs/>
        </w:rPr>
        <w:t>,</w:t>
      </w:r>
      <w:r>
        <w:rPr>
          <w:bCs/>
        </w:rPr>
        <w:t xml:space="preserve"> infrastructure</w:t>
      </w:r>
      <w:r w:rsidR="003C5505">
        <w:rPr>
          <w:bCs/>
        </w:rPr>
        <w:t>, and environmental</w:t>
      </w:r>
      <w:r>
        <w:rPr>
          <w:bCs/>
        </w:rPr>
        <w:t xml:space="preserve"> issues.</w:t>
      </w:r>
      <w:r w:rsidR="003C5505">
        <w:rPr>
          <w:bCs/>
        </w:rPr>
        <w:t xml:space="preserve"> She h</w:t>
      </w:r>
      <w:r>
        <w:rPr>
          <w:bCs/>
        </w:rPr>
        <w:t>as worke</w:t>
      </w:r>
      <w:r w:rsidR="003C5505">
        <w:rPr>
          <w:bCs/>
        </w:rPr>
        <w:t>d in government on many levels and w</w:t>
      </w:r>
      <w:r w:rsidR="00142DB2">
        <w:rPr>
          <w:bCs/>
        </w:rPr>
        <w:t xml:space="preserve">orks on women’s issues. </w:t>
      </w:r>
    </w:p>
    <w:p w:rsidR="00B83730" w:rsidRDefault="00B83730" w:rsidP="00FF7A27">
      <w:pPr>
        <w:pStyle w:val="BodyTextIndent"/>
        <w:ind w:left="780"/>
        <w:rPr>
          <w:bCs/>
        </w:rPr>
      </w:pPr>
    </w:p>
    <w:p w:rsidR="00B83730" w:rsidRDefault="00B83730" w:rsidP="00FF7A27">
      <w:pPr>
        <w:pStyle w:val="BodyTextIndent"/>
        <w:ind w:left="780"/>
        <w:rPr>
          <w:bCs/>
        </w:rPr>
      </w:pPr>
    </w:p>
    <w:p w:rsidR="008169B5" w:rsidRPr="00B83730" w:rsidRDefault="00B83730" w:rsidP="00FF7A27">
      <w:pPr>
        <w:pStyle w:val="BodyTextIndent"/>
        <w:ind w:left="780"/>
        <w:rPr>
          <w:b/>
          <w:bCs/>
        </w:rPr>
      </w:pPr>
      <w:r w:rsidRPr="00B83730">
        <w:rPr>
          <w:b/>
          <w:bCs/>
        </w:rPr>
        <w:t>Integrated Technology</w:t>
      </w:r>
    </w:p>
    <w:p w:rsidR="00B83730" w:rsidRDefault="00142DB2" w:rsidP="006531C1">
      <w:pPr>
        <w:pStyle w:val="BodyTextIndent"/>
        <w:ind w:left="780"/>
        <w:rPr>
          <w:bCs/>
        </w:rPr>
      </w:pPr>
      <w:r>
        <w:rPr>
          <w:bCs/>
        </w:rPr>
        <w:t xml:space="preserve">Ms Montgomery introduced </w:t>
      </w:r>
      <w:r w:rsidR="006531C1">
        <w:rPr>
          <w:bCs/>
        </w:rPr>
        <w:t xml:space="preserve">Ms. Watson’s </w:t>
      </w:r>
      <w:r w:rsidR="00B90D9F">
        <w:rPr>
          <w:bCs/>
        </w:rPr>
        <w:t>K</w:t>
      </w:r>
      <w:r>
        <w:rPr>
          <w:bCs/>
        </w:rPr>
        <w:t>inder</w:t>
      </w:r>
      <w:r w:rsidR="006531C1">
        <w:rPr>
          <w:bCs/>
        </w:rPr>
        <w:t>garten students, Lyric,</w:t>
      </w:r>
      <w:r w:rsidR="00B83730">
        <w:rPr>
          <w:bCs/>
        </w:rPr>
        <w:t xml:space="preserve"> </w:t>
      </w:r>
      <w:proofErr w:type="spellStart"/>
      <w:r w:rsidR="00B83730">
        <w:rPr>
          <w:bCs/>
        </w:rPr>
        <w:t>Dishanti</w:t>
      </w:r>
      <w:proofErr w:type="spellEnd"/>
      <w:r w:rsidR="00B83730">
        <w:rPr>
          <w:bCs/>
        </w:rPr>
        <w:t xml:space="preserve"> Aiden</w:t>
      </w:r>
      <w:r w:rsidR="006531C1">
        <w:rPr>
          <w:bCs/>
        </w:rPr>
        <w:t xml:space="preserve"> and </w:t>
      </w:r>
      <w:proofErr w:type="spellStart"/>
      <w:r w:rsidR="006531C1">
        <w:rPr>
          <w:bCs/>
        </w:rPr>
        <w:t>Jamani</w:t>
      </w:r>
      <w:proofErr w:type="spellEnd"/>
      <w:r w:rsidR="006531C1">
        <w:rPr>
          <w:bCs/>
        </w:rPr>
        <w:t xml:space="preserve">. They demonstrated the project </w:t>
      </w:r>
      <w:r w:rsidR="00B83730">
        <w:rPr>
          <w:bCs/>
        </w:rPr>
        <w:t>they created using Edu-Creation</w:t>
      </w:r>
      <w:r w:rsidR="006531C1">
        <w:rPr>
          <w:bCs/>
        </w:rPr>
        <w:t xml:space="preserve">. They demonstrated </w:t>
      </w:r>
      <w:r w:rsidR="00B83730">
        <w:rPr>
          <w:bCs/>
        </w:rPr>
        <w:t>how they were able to insert pictures and record their voices</w:t>
      </w:r>
      <w:r w:rsidR="00B90D9F">
        <w:rPr>
          <w:bCs/>
        </w:rPr>
        <w:t xml:space="preserve"> into the Presentation.</w:t>
      </w:r>
    </w:p>
    <w:p w:rsidR="00142DB2" w:rsidRDefault="00142DB2" w:rsidP="006531C1">
      <w:pPr>
        <w:pStyle w:val="BodyTextIndent"/>
        <w:rPr>
          <w:bCs/>
        </w:rPr>
      </w:pPr>
      <w:r>
        <w:rPr>
          <w:bCs/>
        </w:rPr>
        <w:t xml:space="preserve"> Ms Koch</w:t>
      </w:r>
      <w:r w:rsidR="006531C1">
        <w:rPr>
          <w:bCs/>
        </w:rPr>
        <w:t xml:space="preserve">’s first grade </w:t>
      </w:r>
      <w:proofErr w:type="gramStart"/>
      <w:r w:rsidR="006531C1">
        <w:rPr>
          <w:bCs/>
        </w:rPr>
        <w:t>students ,</w:t>
      </w:r>
      <w:r>
        <w:rPr>
          <w:bCs/>
        </w:rPr>
        <w:t>Alex</w:t>
      </w:r>
      <w:proofErr w:type="gramEnd"/>
      <w:r w:rsidR="006531C1">
        <w:rPr>
          <w:bCs/>
        </w:rPr>
        <w:t>,</w:t>
      </w:r>
      <w:r>
        <w:rPr>
          <w:bCs/>
        </w:rPr>
        <w:t xml:space="preserve"> Aubrey</w:t>
      </w:r>
      <w:r w:rsidR="006531C1">
        <w:rPr>
          <w:bCs/>
        </w:rPr>
        <w:t xml:space="preserve"> and A</w:t>
      </w:r>
      <w:r>
        <w:rPr>
          <w:bCs/>
        </w:rPr>
        <w:t>iden</w:t>
      </w:r>
      <w:r w:rsidR="00B90D9F">
        <w:rPr>
          <w:bCs/>
        </w:rPr>
        <w:t xml:space="preserve"> also used</w:t>
      </w:r>
      <w:r w:rsidR="006531C1">
        <w:rPr>
          <w:bCs/>
        </w:rPr>
        <w:t xml:space="preserve">  Edu-creations </w:t>
      </w:r>
      <w:r w:rsidR="00B90D9F">
        <w:rPr>
          <w:bCs/>
        </w:rPr>
        <w:t xml:space="preserve">and </w:t>
      </w:r>
      <w:r w:rsidR="006531C1">
        <w:rPr>
          <w:bCs/>
        </w:rPr>
        <w:t>demonstrated with the white board how they</w:t>
      </w:r>
      <w:r>
        <w:rPr>
          <w:bCs/>
        </w:rPr>
        <w:t xml:space="preserve"> found fla</w:t>
      </w:r>
      <w:r w:rsidR="006531C1">
        <w:rPr>
          <w:bCs/>
        </w:rPr>
        <w:t>t and solid objects around Nob H</w:t>
      </w:r>
      <w:r w:rsidR="00B90D9F">
        <w:rPr>
          <w:bCs/>
        </w:rPr>
        <w:t>ill S</w:t>
      </w:r>
      <w:r>
        <w:rPr>
          <w:bCs/>
        </w:rPr>
        <w:t>chool</w:t>
      </w:r>
      <w:r w:rsidR="00B90D9F">
        <w:rPr>
          <w:bCs/>
        </w:rPr>
        <w:t>.  T</w:t>
      </w:r>
      <w:r>
        <w:rPr>
          <w:bCs/>
        </w:rPr>
        <w:t xml:space="preserve">hey described the shapes that they were able to </w:t>
      </w:r>
      <w:r>
        <w:rPr>
          <w:bCs/>
        </w:rPr>
        <w:lastRenderedPageBreak/>
        <w:t xml:space="preserve">find around the </w:t>
      </w:r>
      <w:r w:rsidR="00B83730">
        <w:rPr>
          <w:bCs/>
        </w:rPr>
        <w:t xml:space="preserve">school. </w:t>
      </w:r>
      <w:r>
        <w:rPr>
          <w:bCs/>
        </w:rPr>
        <w:t>They then demonstrated</w:t>
      </w:r>
      <w:r w:rsidR="006531C1">
        <w:rPr>
          <w:bCs/>
        </w:rPr>
        <w:t xml:space="preserve"> to</w:t>
      </w:r>
      <w:r w:rsidR="00B90D9F">
        <w:rPr>
          <w:bCs/>
        </w:rPr>
        <w:t xml:space="preserve"> the Board how they</w:t>
      </w:r>
      <w:r>
        <w:rPr>
          <w:bCs/>
        </w:rPr>
        <w:t xml:space="preserve"> </w:t>
      </w:r>
      <w:proofErr w:type="gramStart"/>
      <w:r>
        <w:rPr>
          <w:bCs/>
        </w:rPr>
        <w:t>create</w:t>
      </w:r>
      <w:r w:rsidR="00B90D9F">
        <w:rPr>
          <w:bCs/>
        </w:rPr>
        <w:t xml:space="preserve">d </w:t>
      </w:r>
      <w:r>
        <w:rPr>
          <w:bCs/>
        </w:rPr>
        <w:t xml:space="preserve"> the</w:t>
      </w:r>
      <w:proofErr w:type="gramEnd"/>
      <w:r>
        <w:rPr>
          <w:bCs/>
        </w:rPr>
        <w:t xml:space="preserve"> project.</w:t>
      </w:r>
    </w:p>
    <w:p w:rsidR="008169B5" w:rsidRDefault="008169B5" w:rsidP="00FF7A27">
      <w:pPr>
        <w:pStyle w:val="BodyTextIndent"/>
        <w:ind w:left="780"/>
        <w:rPr>
          <w:bCs/>
        </w:rPr>
      </w:pPr>
    </w:p>
    <w:p w:rsidR="00FF7A27" w:rsidRDefault="00FF7A27" w:rsidP="00FF7A27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Approval of Minutes (2:220)</w:t>
      </w:r>
    </w:p>
    <w:p w:rsidR="00FF7A27" w:rsidRPr="00A959F2" w:rsidRDefault="00834154" w:rsidP="00FF7A27">
      <w:pPr>
        <w:pStyle w:val="BodyTextIndent"/>
        <w:ind w:left="780"/>
        <w:jc w:val="both"/>
      </w:pPr>
      <w:r w:rsidRPr="00A959F2">
        <w:t>Joyce Dickerson moved and it was seconded by Natalie Myers</w:t>
      </w:r>
      <w:r w:rsidR="00A959F2" w:rsidRPr="00A959F2">
        <w:t xml:space="preserve"> to approve the minutes of the January 8, 2018</w:t>
      </w:r>
      <w:r w:rsidR="00EC03F6">
        <w:t xml:space="preserve"> Work Session</w:t>
      </w:r>
      <w:r w:rsidR="00A959F2" w:rsidRPr="00A959F2">
        <w:t xml:space="preserve">. On roll </w:t>
      </w:r>
      <w:proofErr w:type="gramStart"/>
      <w:r w:rsidR="00A959F2" w:rsidRPr="00A959F2">
        <w:t>call</w:t>
      </w:r>
      <w:proofErr w:type="gramEnd"/>
      <w:r w:rsidR="00A959F2" w:rsidRPr="00A959F2">
        <w:t xml:space="preserve"> the following members voted aye: Natalie Myers, Joyce Dickerson, Kathy Taylor, Barbara Nettles, Sharron Davis and Juanita R. Jordan.</w:t>
      </w:r>
      <w:r w:rsidR="00A959F2">
        <w:t xml:space="preserve"> Nays: None. </w:t>
      </w:r>
      <w:proofErr w:type="gramStart"/>
      <w:r w:rsidR="00A959F2">
        <w:t>Absent:</w:t>
      </w:r>
      <w:proofErr w:type="gramEnd"/>
      <w:r w:rsidR="00A959F2">
        <w:t xml:space="preserve"> Elaine Walker.</w:t>
      </w:r>
    </w:p>
    <w:p w:rsidR="00A959F2" w:rsidRDefault="00A959F2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A959F2" w:rsidP="00142DB2">
      <w:pPr>
        <w:pStyle w:val="BodyTextIndent"/>
        <w:jc w:val="both"/>
      </w:pPr>
      <w:r>
        <w:t xml:space="preserve">Joyce Dickerson moved and it was seconded by </w:t>
      </w:r>
      <w:r w:rsidR="00EC03F6">
        <w:t xml:space="preserve">Natalie Myers to approve the minutes of the January 22, 2018 Regular Business Meeting. On roll </w:t>
      </w:r>
      <w:proofErr w:type="gramStart"/>
      <w:r w:rsidR="00EC03F6">
        <w:t>call</w:t>
      </w:r>
      <w:proofErr w:type="gramEnd"/>
      <w:r w:rsidR="00EC03F6">
        <w:t xml:space="preserve"> the following members voted aye: Joyce Dickerson, Kathy Taylor, Barbara Nettles, Sharron Davis, Natalie Myers and Juanita R. Jordan. Nays: None. </w:t>
      </w:r>
      <w:proofErr w:type="gramStart"/>
      <w:r w:rsidR="00EC03F6">
        <w:t>Absent:</w:t>
      </w:r>
      <w:proofErr w:type="gramEnd"/>
      <w:r w:rsidR="00EC03F6">
        <w:t xml:space="preserve"> Elaine Walker.</w:t>
      </w:r>
    </w:p>
    <w:p w:rsidR="00FF7A27" w:rsidRDefault="00FF7A27" w:rsidP="00FF7A27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President’s Report (2:110)</w:t>
      </w:r>
    </w:p>
    <w:p w:rsidR="00B83730" w:rsidRDefault="00FF7A27" w:rsidP="006531C1">
      <w:pPr>
        <w:pStyle w:val="BodyTextIndent"/>
        <w:ind w:left="780"/>
        <w:jc w:val="both"/>
      </w:pPr>
      <w:r>
        <w:t xml:space="preserve">Ms. Jordan informed the Board that </w:t>
      </w:r>
      <w:r w:rsidR="00B83730">
        <w:t xml:space="preserve">she has attended a number of </w:t>
      </w:r>
      <w:r w:rsidR="006531C1">
        <w:t>events including the</w:t>
      </w:r>
      <w:r w:rsidR="00B90D9F">
        <w:t xml:space="preserve"> IASB</w:t>
      </w:r>
      <w:r w:rsidR="006252CF">
        <w:t xml:space="preserve"> division workshop attende</w:t>
      </w:r>
      <w:r w:rsidR="00B83730">
        <w:t>d by governing board members from across the state.</w:t>
      </w:r>
      <w:r w:rsidR="006531C1">
        <w:t xml:space="preserve"> She also attended the IASB</w:t>
      </w:r>
      <w:r w:rsidR="00B83730">
        <w:t xml:space="preserve"> breakfast </w:t>
      </w:r>
      <w:r w:rsidR="006531C1">
        <w:t>in which Senator Michael H</w:t>
      </w:r>
      <w:r w:rsidR="00B83730">
        <w:t>astings</w:t>
      </w:r>
      <w:r w:rsidR="006252CF">
        <w:t>,</w:t>
      </w:r>
      <w:r w:rsidR="00B83730">
        <w:t xml:space="preserve"> </w:t>
      </w:r>
      <w:r w:rsidR="006531C1">
        <w:t>Representative Will D</w:t>
      </w:r>
      <w:r w:rsidR="00B83730">
        <w:t>avis</w:t>
      </w:r>
      <w:r w:rsidR="00B90D9F">
        <w:t>,</w:t>
      </w:r>
      <w:r w:rsidR="00B83730">
        <w:t xml:space="preserve"> </w:t>
      </w:r>
      <w:r w:rsidR="006531C1">
        <w:t>Representative Al Riley and Kelly B</w:t>
      </w:r>
      <w:r w:rsidR="006252CF">
        <w:t>urke</w:t>
      </w:r>
      <w:r w:rsidR="006531C1">
        <w:t xml:space="preserve"> attended. They talked about TIF’s,</w:t>
      </w:r>
      <w:r w:rsidR="006252CF">
        <w:t xml:space="preserve"> funding</w:t>
      </w:r>
      <w:r w:rsidR="006531C1">
        <w:t xml:space="preserve"> and</w:t>
      </w:r>
      <w:r w:rsidR="00B90D9F">
        <w:t xml:space="preserve"> the race for G</w:t>
      </w:r>
      <w:r w:rsidR="006252CF">
        <w:t>overnor</w:t>
      </w:r>
      <w:r w:rsidR="006531C1">
        <w:t xml:space="preserve">. It </w:t>
      </w:r>
      <w:proofErr w:type="gramStart"/>
      <w:r w:rsidR="006531C1">
        <w:t>was discussed</w:t>
      </w:r>
      <w:proofErr w:type="gramEnd"/>
      <w:r w:rsidR="006531C1">
        <w:t xml:space="preserve"> that South C</w:t>
      </w:r>
      <w:r w:rsidR="006252CF">
        <w:t>ook</w:t>
      </w:r>
      <w:r w:rsidR="00B90D9F">
        <w:t xml:space="preserve"> should host a G</w:t>
      </w:r>
      <w:r w:rsidR="006531C1">
        <w:t>overnors forum since South C</w:t>
      </w:r>
      <w:r w:rsidR="006252CF">
        <w:t xml:space="preserve">ook is the largest </w:t>
      </w:r>
      <w:r w:rsidR="006531C1">
        <w:t xml:space="preserve">division in the state. Ms. Jordan stated that they </w:t>
      </w:r>
      <w:r w:rsidR="006252CF">
        <w:t xml:space="preserve">discussed paying teachers more money. She </w:t>
      </w:r>
      <w:r w:rsidR="006531C1">
        <w:t xml:space="preserve">also </w:t>
      </w:r>
      <w:proofErr w:type="gramStart"/>
      <w:r w:rsidR="006252CF">
        <w:t>stated</w:t>
      </w:r>
      <w:proofErr w:type="gramEnd"/>
      <w:r w:rsidR="006252CF">
        <w:t xml:space="preserve"> </w:t>
      </w:r>
      <w:proofErr w:type="gramStart"/>
      <w:r w:rsidR="006252CF">
        <w:t>that we need</w:t>
      </w:r>
      <w:proofErr w:type="gramEnd"/>
      <w:r w:rsidR="006252CF">
        <w:t xml:space="preserve"> to do something to repair </w:t>
      </w:r>
      <w:r w:rsidR="006531C1">
        <w:t xml:space="preserve">the inequity. She stated that Governor </w:t>
      </w:r>
      <w:proofErr w:type="spellStart"/>
      <w:r w:rsidR="006531C1">
        <w:t>Rauner</w:t>
      </w:r>
      <w:proofErr w:type="spellEnd"/>
      <w:r w:rsidR="006531C1">
        <w:t xml:space="preserve"> is trying to dismantle Senate Bill 1947, which</w:t>
      </w:r>
      <w:r w:rsidR="006252CF">
        <w:t xml:space="preserve"> will not be fair to school districts. Ms Jordan encouraged everyone to get active in the politics</w:t>
      </w:r>
    </w:p>
    <w:p w:rsidR="00FF7A27" w:rsidRDefault="00FF7A27" w:rsidP="00FF7A27">
      <w:pPr>
        <w:pStyle w:val="BodyTextIndent"/>
        <w:ind w:left="780"/>
        <w:jc w:val="both"/>
      </w:pPr>
    </w:p>
    <w:p w:rsidR="00FF7A27" w:rsidRDefault="00FF7A27" w:rsidP="00FF7A27">
      <w:pPr>
        <w:pStyle w:val="BodyTextIndent"/>
        <w:ind w:left="780"/>
        <w:jc w:val="both"/>
      </w:pPr>
    </w:p>
    <w:p w:rsidR="00FF7A27" w:rsidRDefault="00FF7A27" w:rsidP="00FF7A27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Superintendent’s Report (8:10)</w:t>
      </w:r>
    </w:p>
    <w:p w:rsidR="00FF7A27" w:rsidRDefault="00FF7A27" w:rsidP="00FF7A27">
      <w:pPr>
        <w:pStyle w:val="BodyTextIndent"/>
        <w:ind w:left="780"/>
        <w:jc w:val="both"/>
      </w:pPr>
      <w:r>
        <w:t xml:space="preserve">Dr. Patterson informed the Board that </w:t>
      </w:r>
      <w:r w:rsidR="006531C1">
        <w:t>the District is</w:t>
      </w:r>
      <w:r w:rsidR="006252CF">
        <w:t xml:space="preserve"> in the midst of </w:t>
      </w:r>
      <w:r w:rsidR="006531C1">
        <w:t>administrative surveys</w:t>
      </w:r>
      <w:r w:rsidR="006252CF">
        <w:t>. She</w:t>
      </w:r>
      <w:r w:rsidR="006531C1">
        <w:t xml:space="preserve"> stated that she</w:t>
      </w:r>
      <w:r w:rsidR="006252CF">
        <w:t xml:space="preserve"> </w:t>
      </w:r>
      <w:proofErr w:type="gramStart"/>
      <w:r w:rsidR="006252CF">
        <w:t>will</w:t>
      </w:r>
      <w:proofErr w:type="gramEnd"/>
      <w:r w:rsidR="006252CF">
        <w:t xml:space="preserve"> present results after </w:t>
      </w:r>
      <w:r w:rsidR="006531C1">
        <w:t xml:space="preserve">the surveys are completed. Dr. Patterson informed the Board that she </w:t>
      </w:r>
      <w:proofErr w:type="gramStart"/>
      <w:r w:rsidR="006531C1">
        <w:t xml:space="preserve">was </w:t>
      </w:r>
      <w:r w:rsidR="006252CF">
        <w:t>asked</w:t>
      </w:r>
      <w:proofErr w:type="gramEnd"/>
      <w:r w:rsidR="006252CF">
        <w:t xml:space="preserve"> to join a</w:t>
      </w:r>
      <w:r w:rsidR="00B90D9F">
        <w:t xml:space="preserve"> statewide</w:t>
      </w:r>
      <w:r w:rsidR="006252CF">
        <w:t xml:space="preserve"> committee</w:t>
      </w:r>
      <w:r w:rsidR="00B90D9F">
        <w:t xml:space="preserve"> for</w:t>
      </w:r>
      <w:r w:rsidR="006531C1">
        <w:t xml:space="preserve"> Women in L</w:t>
      </w:r>
      <w:r w:rsidR="006252CF">
        <w:t xml:space="preserve">eadership. </w:t>
      </w:r>
      <w:r w:rsidR="006531C1">
        <w:t>She also met with Mayor F</w:t>
      </w:r>
      <w:r w:rsidR="00753803">
        <w:t xml:space="preserve">ord of Country Club Hills they discussed </w:t>
      </w:r>
      <w:r w:rsidR="00303F10">
        <w:t>TIF and Tax abatement which affects our district.</w:t>
      </w:r>
      <w:r w:rsidR="00753803">
        <w:t xml:space="preserve"> </w:t>
      </w:r>
    </w:p>
    <w:p w:rsidR="00FF7A27" w:rsidRDefault="00FF7A27" w:rsidP="00FF7A27">
      <w:pPr>
        <w:pStyle w:val="BodyTextIndent"/>
        <w:ind w:left="780"/>
        <w:jc w:val="both"/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  <w:r>
        <w:rPr>
          <w:b/>
          <w:u w:val="single"/>
        </w:rPr>
        <w:t xml:space="preserve">Board of Education – Action Items </w:t>
      </w:r>
      <w:r>
        <w:rPr>
          <w:b/>
        </w:rPr>
        <w:t>(2:10 &amp; 2:20)</w:t>
      </w:r>
    </w:p>
    <w:p w:rsidR="00FF7A27" w:rsidRDefault="00753803" w:rsidP="00FF7A27">
      <w:pPr>
        <w:pStyle w:val="BodyTextIndent"/>
        <w:numPr>
          <w:ilvl w:val="0"/>
          <w:numId w:val="1"/>
        </w:numPr>
        <w:jc w:val="both"/>
      </w:pPr>
      <w:r>
        <w:lastRenderedPageBreak/>
        <w:t>Barbara Nettles</w:t>
      </w:r>
      <w:r w:rsidR="00FF7A27">
        <w:t xml:space="preserve"> moved </w:t>
      </w:r>
      <w:r>
        <w:t xml:space="preserve">and it </w:t>
      </w:r>
      <w:proofErr w:type="gramStart"/>
      <w:r>
        <w:t>was seconded</w:t>
      </w:r>
      <w:proofErr w:type="gramEnd"/>
      <w:r>
        <w:t xml:space="preserve"> by Sharron Davis to place items G2, G3</w:t>
      </w:r>
      <w:r w:rsidR="00FF7A27">
        <w:t>,</w:t>
      </w:r>
      <w:r>
        <w:t xml:space="preserve"> G7</w:t>
      </w:r>
      <w:r w:rsidR="00FF7A27">
        <w:t xml:space="preserve"> I1, I2 and I3 on consent agenda. On roll </w:t>
      </w:r>
      <w:proofErr w:type="gramStart"/>
      <w:r w:rsidR="00FF7A27">
        <w:t>call</w:t>
      </w:r>
      <w:proofErr w:type="gramEnd"/>
      <w:r w:rsidR="00FF7A27">
        <w:t xml:space="preserve"> the following </w:t>
      </w:r>
      <w:r>
        <w:t>members voted aye: Kathy Taylor</w:t>
      </w:r>
      <w:r w:rsidR="00FF7A27">
        <w:t xml:space="preserve">, Barbara Nettles, Sharron Davis, </w:t>
      </w:r>
      <w:r>
        <w:t xml:space="preserve">Natalie Myers, </w:t>
      </w:r>
      <w:r w:rsidR="00FF7A27">
        <w:t xml:space="preserve">Joyce Dickerson and Juanita R. Jordan. Nays: None. </w:t>
      </w:r>
      <w:proofErr w:type="gramStart"/>
      <w:r w:rsidR="00FF7A27">
        <w:t>Absent</w:t>
      </w:r>
      <w:r>
        <w:t>:</w:t>
      </w:r>
      <w:proofErr w:type="gramEnd"/>
      <w:r>
        <w:t xml:space="preserve"> Elaine Walker</w:t>
      </w:r>
      <w:r w:rsidR="00FF7A27">
        <w:t xml:space="preserve">. </w:t>
      </w:r>
    </w:p>
    <w:p w:rsidR="00FF7A27" w:rsidRDefault="00FF7A27" w:rsidP="00FF7A27">
      <w:pPr>
        <w:pStyle w:val="BodyTextIndent"/>
        <w:jc w:val="both"/>
      </w:pPr>
      <w:r>
        <w:t xml:space="preserve">   </w:t>
      </w:r>
      <w:r>
        <w:rPr>
          <w:bCs/>
        </w:rPr>
        <w:t xml:space="preserve">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FF7A27" w:rsidRDefault="00FF7A27" w:rsidP="00FF7A27">
      <w:pPr>
        <w:pStyle w:val="BodyTextIndent"/>
        <w:ind w:left="7200"/>
        <w:jc w:val="both"/>
        <w:rPr>
          <w:b/>
        </w:rPr>
      </w:pPr>
      <w:r>
        <w:rPr>
          <w:b/>
        </w:rPr>
        <w:t>Motion Carried</w:t>
      </w:r>
    </w:p>
    <w:p w:rsidR="00FF7A27" w:rsidRDefault="00FF7A27" w:rsidP="00FF7A27">
      <w:pPr>
        <w:pStyle w:val="BodyTextIndent"/>
        <w:ind w:left="7200"/>
        <w:jc w:val="both"/>
        <w:rPr>
          <w:b/>
        </w:rPr>
      </w:pPr>
    </w:p>
    <w:p w:rsidR="00FF7A27" w:rsidRDefault="00FF7A27" w:rsidP="00FF7A27">
      <w:pPr>
        <w:pStyle w:val="BodyTextIndent"/>
        <w:ind w:left="7200"/>
        <w:jc w:val="both"/>
        <w:rPr>
          <w:bCs/>
        </w:rPr>
      </w:pPr>
    </w:p>
    <w:p w:rsidR="00FF7A27" w:rsidRDefault="00FF7A27" w:rsidP="00FF7A27">
      <w:pPr>
        <w:pStyle w:val="BodyTextIndent"/>
        <w:jc w:val="both"/>
      </w:pPr>
      <w:r>
        <w:t xml:space="preserve">Joyce Dickerson moved and it </w:t>
      </w:r>
      <w:proofErr w:type="gramStart"/>
      <w:r>
        <w:t>was s</w:t>
      </w:r>
      <w:r w:rsidR="00753803">
        <w:t>econded</w:t>
      </w:r>
      <w:proofErr w:type="gramEnd"/>
      <w:r w:rsidR="00753803">
        <w:t xml:space="preserve"> by Kathy Taylor</w:t>
      </w:r>
      <w:r>
        <w:t xml:space="preserve"> to approve the items placed on consent agenda. On roll </w:t>
      </w:r>
      <w:proofErr w:type="gramStart"/>
      <w:r>
        <w:t>call</w:t>
      </w:r>
      <w:proofErr w:type="gramEnd"/>
      <w:r>
        <w:t xml:space="preserve"> the following members voted aye: </w:t>
      </w:r>
      <w:r w:rsidR="00A358D8">
        <w:t xml:space="preserve">Barbara Nettles, Sharron Davis, Joyce Dickerson, Natalie Myers, Kathy Taylor and Juanita R. Jordan. Nays: None. </w:t>
      </w:r>
      <w:proofErr w:type="gramStart"/>
      <w:r w:rsidR="00A358D8">
        <w:t>Absent:</w:t>
      </w:r>
      <w:proofErr w:type="gramEnd"/>
      <w:r w:rsidR="00A358D8">
        <w:t xml:space="preserve"> Elaine Walker.</w:t>
      </w:r>
    </w:p>
    <w:p w:rsidR="00FF7A27" w:rsidRDefault="00FF7A27" w:rsidP="00FF7A27">
      <w:pPr>
        <w:pStyle w:val="BodyTextIndent"/>
        <w:jc w:val="both"/>
      </w:pPr>
    </w:p>
    <w:p w:rsidR="00FF7A27" w:rsidRDefault="00FF7A27" w:rsidP="00FF7A27">
      <w:pPr>
        <w:pStyle w:val="BodyTextInden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Motion Carried</w:t>
      </w:r>
    </w:p>
    <w:p w:rsidR="00FF7A27" w:rsidRDefault="00FF7A27" w:rsidP="00FF7A27">
      <w:pPr>
        <w:pStyle w:val="BodyTextIndent"/>
        <w:ind w:left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7A27" w:rsidRDefault="00FF7A27" w:rsidP="00FF7A27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Approval of Superintendent Evaluation</w:t>
      </w:r>
    </w:p>
    <w:p w:rsidR="00FF7A27" w:rsidRDefault="00A358D8" w:rsidP="00FF7A27">
      <w:pPr>
        <w:pStyle w:val="BodyTextIndent"/>
        <w:ind w:left="1080"/>
        <w:jc w:val="both"/>
      </w:pPr>
      <w:r w:rsidRPr="001F2DAD">
        <w:t xml:space="preserve">Kathy Taylor moved and it was seconded by </w:t>
      </w:r>
      <w:r w:rsidR="00303F10">
        <w:t>Joyce Dickerson to approve the S</w:t>
      </w:r>
      <w:r w:rsidRPr="001F2DAD">
        <w:t xml:space="preserve">uperintendent evaluation. On roll </w:t>
      </w:r>
      <w:proofErr w:type="gramStart"/>
      <w:r w:rsidRPr="001F2DAD">
        <w:t>call</w:t>
      </w:r>
      <w:proofErr w:type="gramEnd"/>
      <w:r w:rsidRPr="001F2DAD">
        <w:t xml:space="preserve"> the following members </w:t>
      </w:r>
      <w:r w:rsidR="001F2DAD" w:rsidRPr="001F2DAD">
        <w:t xml:space="preserve">voted aye: Sharron Davis, Kathy Taylor, Barbara Nettles, Joyce Dickerson, Natalie Myers and Juanita R. Jordan. Nays: None. </w:t>
      </w:r>
      <w:proofErr w:type="gramStart"/>
      <w:r w:rsidR="001F2DAD" w:rsidRPr="001F2DAD">
        <w:t>Absent:</w:t>
      </w:r>
      <w:proofErr w:type="gramEnd"/>
      <w:r w:rsidR="001F2DAD" w:rsidRPr="001F2DAD">
        <w:t xml:space="preserve"> Elaine Walker</w:t>
      </w:r>
      <w:r w:rsidR="001F2DAD">
        <w:t>.</w:t>
      </w:r>
    </w:p>
    <w:p w:rsidR="001F2DAD" w:rsidRDefault="001F2DAD" w:rsidP="00FF7A27">
      <w:pPr>
        <w:pStyle w:val="BodyTextIndent"/>
        <w:ind w:left="1080"/>
        <w:jc w:val="both"/>
      </w:pPr>
    </w:p>
    <w:p w:rsidR="001F2DAD" w:rsidRDefault="001F2DAD" w:rsidP="00FF7A27">
      <w:pPr>
        <w:pStyle w:val="BodyTextIndent"/>
        <w:ind w:left="10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F2DAD">
        <w:rPr>
          <w:b/>
        </w:rPr>
        <w:t>Motion Carried</w:t>
      </w:r>
    </w:p>
    <w:p w:rsidR="001F2DAD" w:rsidRPr="001F2DAD" w:rsidRDefault="001F2DAD" w:rsidP="00FF7A27">
      <w:pPr>
        <w:pStyle w:val="BodyTextIndent"/>
        <w:ind w:left="1080"/>
        <w:jc w:val="both"/>
        <w:rPr>
          <w:b/>
        </w:rPr>
      </w:pPr>
    </w:p>
    <w:p w:rsidR="00FF7A27" w:rsidRPr="00FF7A27" w:rsidRDefault="00FF7A27" w:rsidP="00FF7A27">
      <w:pPr>
        <w:pStyle w:val="BodyTextIndent"/>
        <w:numPr>
          <w:ilvl w:val="0"/>
          <w:numId w:val="2"/>
        </w:numPr>
        <w:jc w:val="both"/>
      </w:pPr>
      <w:r>
        <w:rPr>
          <w:b/>
        </w:rPr>
        <w:t>Approval of Title 1 Funded Positions</w:t>
      </w:r>
    </w:p>
    <w:p w:rsidR="00FF7A27" w:rsidRPr="00303F10" w:rsidRDefault="00A358D8" w:rsidP="001F2DA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303F10">
        <w:rPr>
          <w:rFonts w:ascii="Arial" w:hAnsi="Arial" w:cs="Arial"/>
          <w:sz w:val="24"/>
          <w:szCs w:val="24"/>
        </w:rPr>
        <w:t>Item Placed on Consent Agenda</w:t>
      </w:r>
    </w:p>
    <w:p w:rsidR="00FF7A27" w:rsidRDefault="00FF7A27" w:rsidP="00FF7A27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2018/2019 Staffing Plan</w:t>
      </w:r>
    </w:p>
    <w:p w:rsidR="00FF7A27" w:rsidRPr="00303F10" w:rsidRDefault="00A358D8" w:rsidP="001F2DA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303F10">
        <w:rPr>
          <w:rFonts w:ascii="Arial" w:hAnsi="Arial" w:cs="Arial"/>
          <w:sz w:val="24"/>
          <w:szCs w:val="24"/>
        </w:rPr>
        <w:t>Item Placed on Consent Agenda</w:t>
      </w:r>
    </w:p>
    <w:p w:rsidR="00FF7A27" w:rsidRPr="001F2DAD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Approve Employee Retirement recension</w:t>
      </w:r>
    </w:p>
    <w:p w:rsidR="001F2DAD" w:rsidRDefault="001F2DAD" w:rsidP="001F2DAD">
      <w:pPr>
        <w:pStyle w:val="BodyTextIndent"/>
        <w:ind w:left="1080"/>
        <w:jc w:val="both"/>
      </w:pPr>
      <w:r w:rsidRPr="00EE4171">
        <w:t xml:space="preserve">Sharron Davis moved and it </w:t>
      </w:r>
      <w:proofErr w:type="gramStart"/>
      <w:r w:rsidRPr="00EE4171">
        <w:t>was seconded</w:t>
      </w:r>
      <w:proofErr w:type="gramEnd"/>
      <w:r w:rsidRPr="00EE4171">
        <w:t xml:space="preserve"> by Joyce Dickerson to approve the employee retirement recension. On roll </w:t>
      </w:r>
      <w:proofErr w:type="gramStart"/>
      <w:r w:rsidRPr="00EE4171">
        <w:t>call</w:t>
      </w:r>
      <w:proofErr w:type="gramEnd"/>
      <w:r w:rsidRPr="00EE4171">
        <w:t xml:space="preserve"> the following members voted aye: None. Nays: Kathy Taylor, Joyce Dickerson, Natalie Myers, Sharron Davis, Barbara Nettles and Juanita R. Jordan. </w:t>
      </w:r>
      <w:proofErr w:type="gramStart"/>
      <w:r w:rsidRPr="00EE4171">
        <w:t>Absent:</w:t>
      </w:r>
      <w:proofErr w:type="gramEnd"/>
      <w:r w:rsidRPr="00EE4171">
        <w:t xml:space="preserve"> Elaine Walker. </w:t>
      </w:r>
    </w:p>
    <w:p w:rsidR="00EE4171" w:rsidRDefault="00EE4171" w:rsidP="001F2DAD">
      <w:pPr>
        <w:pStyle w:val="BodyTextIndent"/>
        <w:ind w:left="1080"/>
        <w:jc w:val="both"/>
      </w:pPr>
    </w:p>
    <w:p w:rsidR="00EE4171" w:rsidRPr="00EE4171" w:rsidRDefault="00D84C9D" w:rsidP="001F2DAD">
      <w:pPr>
        <w:pStyle w:val="BodyTextIndent"/>
        <w:ind w:left="108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171" w:rsidRPr="00EE4171">
        <w:rPr>
          <w:b/>
        </w:rPr>
        <w:t>Motion</w:t>
      </w:r>
      <w:r>
        <w:rPr>
          <w:b/>
        </w:rPr>
        <w:t xml:space="preserve"> Did </w:t>
      </w:r>
      <w:proofErr w:type="gramStart"/>
      <w:r>
        <w:rPr>
          <w:b/>
        </w:rPr>
        <w:t>Not  Carry</w:t>
      </w:r>
      <w:proofErr w:type="gramEnd"/>
    </w:p>
    <w:p w:rsidR="00FF7A27" w:rsidRPr="00EE4171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Approve Convention Management Resources</w:t>
      </w:r>
    </w:p>
    <w:p w:rsidR="00EE4171" w:rsidRPr="00043129" w:rsidRDefault="00EE4171" w:rsidP="00EE4171">
      <w:pPr>
        <w:pStyle w:val="BodyTextIndent"/>
        <w:ind w:left="1080"/>
        <w:jc w:val="both"/>
      </w:pPr>
      <w:r w:rsidRPr="00043129">
        <w:t xml:space="preserve">Sharron Davis moved and it </w:t>
      </w:r>
      <w:proofErr w:type="gramStart"/>
      <w:r w:rsidRPr="00043129">
        <w:t>was seconded</w:t>
      </w:r>
      <w:proofErr w:type="gramEnd"/>
      <w:r w:rsidRPr="00043129">
        <w:t xml:space="preserve"> by Kathy Taylor to approve Convention Management Resources</w:t>
      </w:r>
      <w:r w:rsidR="00043129" w:rsidRPr="00043129">
        <w:t xml:space="preserve">. On roll </w:t>
      </w:r>
      <w:proofErr w:type="gramStart"/>
      <w:r w:rsidR="00043129" w:rsidRPr="00043129">
        <w:t>call</w:t>
      </w:r>
      <w:proofErr w:type="gramEnd"/>
      <w:r w:rsidR="00043129" w:rsidRPr="00043129">
        <w:t xml:space="preserve"> the following members voted aye: Kathy Taylor, Joyce Dickerson, Natalie Myers, Barbara Nettles, Sharron Davis and Juanita R. Jordan. Nays: None. </w:t>
      </w:r>
      <w:proofErr w:type="gramStart"/>
      <w:r w:rsidR="00043129" w:rsidRPr="00043129">
        <w:t>Absent:</w:t>
      </w:r>
      <w:proofErr w:type="gramEnd"/>
      <w:r w:rsidR="00043129" w:rsidRPr="00043129">
        <w:t xml:space="preserve"> Elaine Walker.</w:t>
      </w:r>
    </w:p>
    <w:p w:rsidR="00043129" w:rsidRPr="00043129" w:rsidRDefault="00043129" w:rsidP="00EE4171">
      <w:pPr>
        <w:pStyle w:val="BodyTextIndent"/>
        <w:ind w:left="1080"/>
        <w:jc w:val="both"/>
      </w:pPr>
    </w:p>
    <w:p w:rsidR="00043129" w:rsidRDefault="00043129" w:rsidP="00EE4171">
      <w:pPr>
        <w:pStyle w:val="BodyTextIndent"/>
        <w:ind w:left="10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043129" w:rsidRDefault="00043129" w:rsidP="00EE4171">
      <w:pPr>
        <w:pStyle w:val="BodyTextIndent"/>
        <w:ind w:left="1080"/>
        <w:jc w:val="both"/>
        <w:rPr>
          <w:b/>
        </w:rPr>
      </w:pPr>
    </w:p>
    <w:p w:rsidR="00043129" w:rsidRDefault="00043129" w:rsidP="00EE4171">
      <w:pPr>
        <w:pStyle w:val="BodyTextIndent"/>
        <w:ind w:left="1080"/>
        <w:jc w:val="both"/>
        <w:rPr>
          <w:b/>
          <w:bCs/>
        </w:rPr>
      </w:pPr>
    </w:p>
    <w:p w:rsidR="00D84C9D" w:rsidRPr="00FF7A27" w:rsidRDefault="00D84C9D" w:rsidP="00EE4171">
      <w:pPr>
        <w:pStyle w:val="BodyTextIndent"/>
        <w:ind w:left="1080"/>
        <w:jc w:val="both"/>
        <w:rPr>
          <w:b/>
          <w:bCs/>
        </w:rPr>
      </w:pPr>
    </w:p>
    <w:p w:rsidR="00FF7A27" w:rsidRPr="00D84C9D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Approve Project Lead the Way Vendor List</w:t>
      </w:r>
    </w:p>
    <w:p w:rsidR="00D84C9D" w:rsidRPr="00D84C9D" w:rsidRDefault="00D84C9D" w:rsidP="00D84C9D">
      <w:pPr>
        <w:pStyle w:val="BodyTextIndent"/>
        <w:ind w:left="1080"/>
        <w:jc w:val="both"/>
      </w:pPr>
      <w:r w:rsidRPr="00D84C9D">
        <w:t xml:space="preserve">Kathy Taylor moved and it </w:t>
      </w:r>
      <w:proofErr w:type="gramStart"/>
      <w:r w:rsidRPr="00D84C9D">
        <w:t>was seconded</w:t>
      </w:r>
      <w:proofErr w:type="gramEnd"/>
      <w:r w:rsidRPr="00D84C9D">
        <w:t xml:space="preserve"> by Natalie Myers to approve Project Lead the Way Vendor List. On roll </w:t>
      </w:r>
      <w:proofErr w:type="gramStart"/>
      <w:r w:rsidRPr="00D84C9D">
        <w:t>call</w:t>
      </w:r>
      <w:proofErr w:type="gramEnd"/>
      <w:r w:rsidRPr="00D84C9D">
        <w:t xml:space="preserve"> the following members voted aye: Joyce Dickerson, Kathy Taylor Barbara Nettles, Sharron Davis, Natalie Myers and Juanita R. Jordan, Nays: None. </w:t>
      </w:r>
      <w:proofErr w:type="gramStart"/>
      <w:r w:rsidRPr="00D84C9D">
        <w:t>Absent:</w:t>
      </w:r>
      <w:proofErr w:type="gramEnd"/>
      <w:r w:rsidRPr="00D84C9D">
        <w:t xml:space="preserve"> Elaine Walker.</w:t>
      </w:r>
    </w:p>
    <w:p w:rsidR="00D84C9D" w:rsidRPr="00D84C9D" w:rsidRDefault="00D84C9D" w:rsidP="00D84C9D">
      <w:pPr>
        <w:pStyle w:val="BodyTextIndent"/>
        <w:ind w:left="1080"/>
        <w:jc w:val="both"/>
      </w:pPr>
    </w:p>
    <w:p w:rsidR="00D84C9D" w:rsidRPr="00FF7A27" w:rsidRDefault="00D84C9D" w:rsidP="00D84C9D">
      <w:pPr>
        <w:pStyle w:val="BodyTextIndent"/>
        <w:ind w:left="1080"/>
        <w:jc w:val="both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F7A27" w:rsidRPr="00D84C9D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Approve Highlands School Fundraiser</w:t>
      </w:r>
    </w:p>
    <w:p w:rsidR="00D84C9D" w:rsidRPr="00303F10" w:rsidRDefault="00D84C9D" w:rsidP="00D84C9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303F10">
        <w:rPr>
          <w:rFonts w:ascii="Arial" w:hAnsi="Arial" w:cs="Arial"/>
          <w:sz w:val="24"/>
          <w:szCs w:val="24"/>
        </w:rPr>
        <w:t>Item Placed on Consent Agenda</w:t>
      </w:r>
    </w:p>
    <w:p w:rsidR="00FF7A27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Approve Career Fair Vendors</w:t>
      </w:r>
    </w:p>
    <w:p w:rsidR="00D84C9D" w:rsidRPr="00D104ED" w:rsidRDefault="00D84C9D" w:rsidP="00D84C9D">
      <w:pPr>
        <w:pStyle w:val="BodyTextIndent"/>
        <w:ind w:left="1080"/>
        <w:jc w:val="both"/>
        <w:rPr>
          <w:bCs/>
        </w:rPr>
      </w:pPr>
      <w:r w:rsidRPr="00D104ED">
        <w:rPr>
          <w:bCs/>
        </w:rPr>
        <w:t xml:space="preserve">Joyce Dickerson moved and it </w:t>
      </w:r>
      <w:proofErr w:type="gramStart"/>
      <w:r w:rsidRPr="00D104ED">
        <w:rPr>
          <w:bCs/>
        </w:rPr>
        <w:t>was seconded</w:t>
      </w:r>
      <w:proofErr w:type="gramEnd"/>
      <w:r w:rsidRPr="00D104ED">
        <w:rPr>
          <w:bCs/>
        </w:rPr>
        <w:t xml:space="preserve"> by Natalie Myers to approve the Career Fair Vendors. On roll </w:t>
      </w:r>
      <w:proofErr w:type="gramStart"/>
      <w:r w:rsidRPr="00D104ED">
        <w:rPr>
          <w:bCs/>
        </w:rPr>
        <w:t>call</w:t>
      </w:r>
      <w:proofErr w:type="gramEnd"/>
      <w:r w:rsidRPr="00D104ED">
        <w:rPr>
          <w:bCs/>
        </w:rPr>
        <w:t xml:space="preserve"> the following members voted aye:</w:t>
      </w:r>
      <w:r w:rsidR="00D104ED" w:rsidRPr="00D104ED">
        <w:rPr>
          <w:bCs/>
        </w:rPr>
        <w:t xml:space="preserve"> Natalie Myers, Barbara Nettles, Sharron Davis, Kathy Taylor, Joyce Dickerson and Juanita R. Jordan. Nays: None. </w:t>
      </w:r>
      <w:proofErr w:type="gramStart"/>
      <w:r w:rsidR="00D104ED" w:rsidRPr="00D104ED">
        <w:rPr>
          <w:bCs/>
        </w:rPr>
        <w:t>Absent:</w:t>
      </w:r>
      <w:proofErr w:type="gramEnd"/>
      <w:r w:rsidR="00D104ED" w:rsidRPr="00D104ED">
        <w:rPr>
          <w:bCs/>
        </w:rPr>
        <w:t xml:space="preserve"> Elaine Walker.</w:t>
      </w:r>
    </w:p>
    <w:p w:rsidR="00D104ED" w:rsidRPr="00D104ED" w:rsidRDefault="00D104ED" w:rsidP="00D84C9D">
      <w:pPr>
        <w:pStyle w:val="BodyTextIndent"/>
        <w:ind w:left="1080"/>
        <w:jc w:val="both"/>
        <w:rPr>
          <w:bCs/>
        </w:rPr>
      </w:pPr>
    </w:p>
    <w:p w:rsidR="00D104ED" w:rsidRDefault="00D104ED" w:rsidP="00D84C9D">
      <w:pPr>
        <w:pStyle w:val="BodyTextIndent"/>
        <w:ind w:left="108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Motion Carried</w:t>
      </w:r>
    </w:p>
    <w:p w:rsidR="00FF7A27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Junior High Support Systems (Discussion)</w:t>
      </w:r>
    </w:p>
    <w:p w:rsidR="00416BDE" w:rsidRDefault="00416BDE" w:rsidP="00416BDE">
      <w:pPr>
        <w:pStyle w:val="BodyTextIndent"/>
        <w:ind w:left="1080"/>
        <w:jc w:val="both"/>
        <w:rPr>
          <w:bCs/>
        </w:rPr>
      </w:pPr>
      <w:r w:rsidRPr="00416BDE">
        <w:rPr>
          <w:bCs/>
        </w:rPr>
        <w:t>Dr. Patterson informed the boar</w:t>
      </w:r>
      <w:r w:rsidR="00D104ED">
        <w:rPr>
          <w:bCs/>
        </w:rPr>
        <w:t>d that she would like to add a Math A</w:t>
      </w:r>
      <w:r w:rsidRPr="00416BDE">
        <w:rPr>
          <w:bCs/>
        </w:rPr>
        <w:t>udit</w:t>
      </w:r>
      <w:r w:rsidR="00303F10">
        <w:rPr>
          <w:bCs/>
        </w:rPr>
        <w:t xml:space="preserve"> to the current ELA Audit that the junior high is undergoing</w:t>
      </w:r>
      <w:r w:rsidRPr="00416BDE">
        <w:rPr>
          <w:bCs/>
        </w:rPr>
        <w:t xml:space="preserve">. </w:t>
      </w:r>
    </w:p>
    <w:p w:rsidR="00303F10" w:rsidRPr="00416BDE" w:rsidRDefault="00303F10" w:rsidP="00416BDE">
      <w:pPr>
        <w:pStyle w:val="BodyTextIndent"/>
        <w:ind w:left="1080"/>
        <w:jc w:val="both"/>
        <w:rPr>
          <w:bCs/>
        </w:rPr>
      </w:pPr>
    </w:p>
    <w:p w:rsidR="00416BDE" w:rsidRDefault="00416BDE" w:rsidP="00416BDE">
      <w:pPr>
        <w:pStyle w:val="BodyTextIndent"/>
        <w:ind w:left="1080"/>
        <w:jc w:val="both"/>
        <w:rPr>
          <w:bCs/>
        </w:rPr>
      </w:pPr>
      <w:r>
        <w:rPr>
          <w:bCs/>
        </w:rPr>
        <w:t xml:space="preserve">Ms. Jordan </w:t>
      </w:r>
      <w:r w:rsidR="00D104ED">
        <w:rPr>
          <w:bCs/>
        </w:rPr>
        <w:t>informed the Board</w:t>
      </w:r>
      <w:r w:rsidR="006832A7">
        <w:rPr>
          <w:bCs/>
        </w:rPr>
        <w:t xml:space="preserve"> that R</w:t>
      </w:r>
      <w:r w:rsidR="00303F10">
        <w:rPr>
          <w:bCs/>
        </w:rPr>
        <w:t>obyn Kelly stated</w:t>
      </w:r>
      <w:r>
        <w:rPr>
          <w:bCs/>
        </w:rPr>
        <w:t xml:space="preserve"> that our students </w:t>
      </w:r>
      <w:proofErr w:type="gramStart"/>
      <w:r>
        <w:rPr>
          <w:bCs/>
        </w:rPr>
        <w:t>are not prepared</w:t>
      </w:r>
      <w:proofErr w:type="gramEnd"/>
      <w:r>
        <w:rPr>
          <w:bCs/>
        </w:rPr>
        <w:t xml:space="preserve"> for the work force</w:t>
      </w:r>
      <w:r w:rsidR="00303F10">
        <w:rPr>
          <w:bCs/>
        </w:rPr>
        <w:t xml:space="preserve">. Ms. Jordan stated that </w:t>
      </w:r>
      <w:proofErr w:type="gramStart"/>
      <w:r w:rsidR="00303F10">
        <w:rPr>
          <w:bCs/>
        </w:rPr>
        <w:t xml:space="preserve">she </w:t>
      </w:r>
      <w:r w:rsidR="00D104ED">
        <w:rPr>
          <w:bCs/>
        </w:rPr>
        <w:t xml:space="preserve"> </w:t>
      </w:r>
      <w:r w:rsidR="00303F10">
        <w:rPr>
          <w:bCs/>
        </w:rPr>
        <w:t>and</w:t>
      </w:r>
      <w:proofErr w:type="gramEnd"/>
      <w:r w:rsidR="00303F10">
        <w:rPr>
          <w:bCs/>
        </w:rPr>
        <w:t xml:space="preserve"> Dr. Patterson met with the S</w:t>
      </w:r>
      <w:r w:rsidR="00D104ED">
        <w:rPr>
          <w:bCs/>
        </w:rPr>
        <w:t>uperi</w:t>
      </w:r>
      <w:r w:rsidR="00303F10">
        <w:rPr>
          <w:bCs/>
        </w:rPr>
        <w:t>ntendent and Principal of</w:t>
      </w:r>
      <w:r w:rsidR="00D104ED">
        <w:rPr>
          <w:bCs/>
        </w:rPr>
        <w:t xml:space="preserve"> H</w:t>
      </w:r>
      <w:r>
        <w:rPr>
          <w:bCs/>
        </w:rPr>
        <w:t xml:space="preserve">illcrest. </w:t>
      </w:r>
      <w:r w:rsidR="00D104ED">
        <w:rPr>
          <w:bCs/>
        </w:rPr>
        <w:t>Ms. Jordan stated that she t</w:t>
      </w:r>
      <w:r>
        <w:rPr>
          <w:bCs/>
        </w:rPr>
        <w:t xml:space="preserve">alked </w:t>
      </w:r>
      <w:r w:rsidR="006832A7">
        <w:rPr>
          <w:bCs/>
        </w:rPr>
        <w:t>to M</w:t>
      </w:r>
      <w:r>
        <w:rPr>
          <w:bCs/>
        </w:rPr>
        <w:t>s</w:t>
      </w:r>
      <w:r w:rsidR="006832A7">
        <w:rPr>
          <w:bCs/>
        </w:rPr>
        <w:t>.</w:t>
      </w:r>
      <w:r w:rsidR="00D104ED">
        <w:rPr>
          <w:bCs/>
        </w:rPr>
        <w:t xml:space="preserve"> J</w:t>
      </w:r>
      <w:r w:rsidR="00303F10">
        <w:rPr>
          <w:bCs/>
        </w:rPr>
        <w:t>ones B</w:t>
      </w:r>
      <w:r>
        <w:rPr>
          <w:bCs/>
        </w:rPr>
        <w:t>oard</w:t>
      </w:r>
      <w:r w:rsidR="00DF7894">
        <w:rPr>
          <w:bCs/>
        </w:rPr>
        <w:t xml:space="preserve"> member</w:t>
      </w:r>
      <w:r w:rsidR="00303F10">
        <w:rPr>
          <w:bCs/>
        </w:rPr>
        <w:t>,</w:t>
      </w:r>
      <w:r w:rsidR="00DF7894">
        <w:rPr>
          <w:bCs/>
        </w:rPr>
        <w:t xml:space="preserve"> in 228 about the need for the two Boards to get together. Ms. Jordan stated that she knows District 144 is </w:t>
      </w:r>
      <w:r>
        <w:rPr>
          <w:bCs/>
        </w:rPr>
        <w:t xml:space="preserve">doing our best to prepare our students for high school. She stated that there is a </w:t>
      </w:r>
      <w:r w:rsidR="00DF7894">
        <w:rPr>
          <w:bCs/>
        </w:rPr>
        <w:t>breakdown somewhere between District 144</w:t>
      </w:r>
      <w:r w:rsidR="00303F10">
        <w:rPr>
          <w:bCs/>
        </w:rPr>
        <w:t xml:space="preserve"> and District 228.</w:t>
      </w:r>
      <w:r w:rsidR="00DF7894">
        <w:rPr>
          <w:bCs/>
        </w:rPr>
        <w:t xml:space="preserve"> </w:t>
      </w:r>
    </w:p>
    <w:p w:rsidR="00416BDE" w:rsidRDefault="00416BDE" w:rsidP="00416BDE">
      <w:pPr>
        <w:pStyle w:val="BodyTextIndent"/>
        <w:ind w:left="1080"/>
        <w:jc w:val="both"/>
        <w:rPr>
          <w:bCs/>
        </w:rPr>
      </w:pPr>
    </w:p>
    <w:p w:rsidR="00416BDE" w:rsidRDefault="00416BDE" w:rsidP="00416BDE">
      <w:pPr>
        <w:pStyle w:val="BodyTextIndent"/>
        <w:ind w:left="1080"/>
        <w:jc w:val="both"/>
        <w:rPr>
          <w:bCs/>
        </w:rPr>
      </w:pPr>
      <w:r>
        <w:rPr>
          <w:bCs/>
        </w:rPr>
        <w:t>There w</w:t>
      </w:r>
      <w:r w:rsidR="00DF7894">
        <w:rPr>
          <w:bCs/>
        </w:rPr>
        <w:t>as a question regarding if the Math A</w:t>
      </w:r>
      <w:r>
        <w:rPr>
          <w:bCs/>
        </w:rPr>
        <w:t>udit will start this year. Dr</w:t>
      </w:r>
      <w:r w:rsidR="00303F10">
        <w:rPr>
          <w:bCs/>
        </w:rPr>
        <w:t xml:space="preserve">. Patterson stated </w:t>
      </w:r>
      <w:proofErr w:type="gramStart"/>
      <w:r w:rsidR="00303F10">
        <w:rPr>
          <w:bCs/>
        </w:rPr>
        <w:t xml:space="preserve">that </w:t>
      </w:r>
      <w:r w:rsidR="00D104ED">
        <w:rPr>
          <w:bCs/>
        </w:rPr>
        <w:t>.</w:t>
      </w:r>
      <w:proofErr w:type="gramEnd"/>
      <w:r w:rsidR="00D104ED">
        <w:rPr>
          <w:bCs/>
        </w:rPr>
        <w:t xml:space="preserve"> S</w:t>
      </w:r>
      <w:r>
        <w:rPr>
          <w:bCs/>
        </w:rPr>
        <w:t xml:space="preserve">he is considering asking Sharon </w:t>
      </w:r>
      <w:proofErr w:type="spellStart"/>
      <w:r>
        <w:rPr>
          <w:bCs/>
        </w:rPr>
        <w:t>Rak</w:t>
      </w:r>
      <w:proofErr w:type="spellEnd"/>
      <w:r>
        <w:rPr>
          <w:bCs/>
        </w:rPr>
        <w:t>.</w:t>
      </w:r>
      <w:r w:rsidR="00303F10">
        <w:rPr>
          <w:bCs/>
        </w:rPr>
        <w:t xml:space="preserve"> She would like the Math audit to </w:t>
      </w:r>
      <w:proofErr w:type="gramStart"/>
      <w:r w:rsidR="00303F10">
        <w:rPr>
          <w:bCs/>
        </w:rPr>
        <w:t>be conducted</w:t>
      </w:r>
      <w:proofErr w:type="gramEnd"/>
      <w:r w:rsidR="00303F10">
        <w:rPr>
          <w:bCs/>
        </w:rPr>
        <w:t xml:space="preserve"> this year.</w:t>
      </w:r>
    </w:p>
    <w:p w:rsidR="00416BDE" w:rsidRDefault="00416BDE" w:rsidP="00416BDE">
      <w:pPr>
        <w:pStyle w:val="BodyTextIndent"/>
        <w:ind w:left="1080"/>
        <w:jc w:val="both"/>
        <w:rPr>
          <w:bCs/>
        </w:rPr>
      </w:pPr>
    </w:p>
    <w:p w:rsidR="00416BDE" w:rsidRPr="00416BDE" w:rsidRDefault="00416BDE" w:rsidP="00416BDE">
      <w:pPr>
        <w:pStyle w:val="BodyTextIndent"/>
        <w:ind w:left="1080"/>
        <w:jc w:val="both"/>
        <w:rPr>
          <w:bCs/>
        </w:rPr>
      </w:pPr>
    </w:p>
    <w:p w:rsidR="00FF7A27" w:rsidRDefault="00FF7A27" w:rsidP="00FF7A27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Country Club Hills Tax Abatement/TIF (Discussion)</w:t>
      </w:r>
    </w:p>
    <w:p w:rsidR="00C22F3B" w:rsidRDefault="006832A7" w:rsidP="00FF7A27">
      <w:pPr>
        <w:pStyle w:val="BodyTextIndent"/>
        <w:ind w:left="1080"/>
        <w:jc w:val="both"/>
      </w:pPr>
      <w:r>
        <w:t>Dr. Patterson informed the board</w:t>
      </w:r>
      <w:r w:rsidR="00DF7894">
        <w:t xml:space="preserve"> that there is legislation in Springfield to change the TIF process</w:t>
      </w:r>
      <w:r>
        <w:t xml:space="preserve">. </w:t>
      </w:r>
      <w:r w:rsidR="008A125F">
        <w:t>She s</w:t>
      </w:r>
      <w:r w:rsidR="00DF7894">
        <w:t>tated that District 144 has complete control of the TIF</w:t>
      </w:r>
      <w:r>
        <w:t xml:space="preserve">. </w:t>
      </w:r>
      <w:r w:rsidR="00DF7894">
        <w:t>The agreement w</w:t>
      </w:r>
      <w:r>
        <w:t xml:space="preserve">ill now state that </w:t>
      </w:r>
      <w:r w:rsidR="00303F10">
        <w:t xml:space="preserve">all surplus monies </w:t>
      </w:r>
      <w:proofErr w:type="gramStart"/>
      <w:r w:rsidR="00303F10">
        <w:t>will be returned</w:t>
      </w:r>
      <w:proofErr w:type="gramEnd"/>
      <w:r w:rsidR="00303F10">
        <w:t xml:space="preserve"> to the District.</w:t>
      </w:r>
    </w:p>
    <w:p w:rsidR="00303F10" w:rsidRDefault="00303F10" w:rsidP="00FF7A27">
      <w:pPr>
        <w:pStyle w:val="BodyTextIndent"/>
        <w:ind w:left="1080"/>
        <w:jc w:val="both"/>
        <w:rPr>
          <w:b/>
          <w:bCs/>
        </w:rPr>
      </w:pPr>
    </w:p>
    <w:p w:rsidR="00FF7A27" w:rsidRDefault="00FF7A27" w:rsidP="00FF7A27">
      <w:pPr>
        <w:pStyle w:val="BodyTextIndent"/>
        <w:numPr>
          <w:ilvl w:val="0"/>
          <w:numId w:val="4"/>
        </w:numPr>
        <w:jc w:val="both"/>
        <w:rPr>
          <w:b/>
        </w:rPr>
      </w:pPr>
      <w:r>
        <w:rPr>
          <w:b/>
        </w:rPr>
        <w:t>Audience Participation (2:30)</w:t>
      </w:r>
    </w:p>
    <w:p w:rsidR="00FF7A27" w:rsidRDefault="00FF7A27" w:rsidP="00FF7A27">
      <w:pPr>
        <w:pStyle w:val="BodyTextIndent"/>
        <w:jc w:val="both"/>
        <w:rPr>
          <w:b/>
        </w:rPr>
      </w:pPr>
      <w:r>
        <w:rPr>
          <w:b/>
        </w:rPr>
        <w:t>None.</w:t>
      </w: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numPr>
          <w:ilvl w:val="0"/>
          <w:numId w:val="4"/>
        </w:numPr>
        <w:jc w:val="both"/>
        <w:rPr>
          <w:b/>
        </w:rPr>
      </w:pPr>
      <w:r>
        <w:rPr>
          <w:b/>
          <w:u w:val="single"/>
        </w:rPr>
        <w:t xml:space="preserve">Administration – Action Reports </w:t>
      </w:r>
      <w:r>
        <w:rPr>
          <w:b/>
        </w:rPr>
        <w:t>(2:20)</w:t>
      </w:r>
    </w:p>
    <w:p w:rsidR="00FF7A27" w:rsidRDefault="00FF7A27" w:rsidP="00FF7A27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Personnel Recommendations</w:t>
      </w:r>
    </w:p>
    <w:p w:rsidR="008A125F" w:rsidRPr="00303F10" w:rsidRDefault="008A125F" w:rsidP="008A125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303F10">
        <w:rPr>
          <w:rFonts w:ascii="Arial" w:hAnsi="Arial" w:cs="Arial"/>
          <w:sz w:val="24"/>
          <w:szCs w:val="24"/>
        </w:rPr>
        <w:t>Item Placed on Consent Agenda</w:t>
      </w:r>
    </w:p>
    <w:p w:rsidR="00FF7A27" w:rsidRDefault="00FF7A27" w:rsidP="00FF7A27">
      <w:pPr>
        <w:pStyle w:val="BodyTextIndent"/>
        <w:ind w:left="1080"/>
        <w:jc w:val="both"/>
      </w:pPr>
    </w:p>
    <w:p w:rsidR="00FF7A27" w:rsidRDefault="00FF7A27" w:rsidP="00FF7A27">
      <w:pPr>
        <w:pStyle w:val="BodyTextIndent"/>
        <w:ind w:left="1080"/>
        <w:jc w:val="both"/>
      </w:pPr>
    </w:p>
    <w:p w:rsidR="00FF7A27" w:rsidRDefault="00FF7A27" w:rsidP="00FF7A27">
      <w:pPr>
        <w:pStyle w:val="BodyTextIndent"/>
        <w:numPr>
          <w:ilvl w:val="0"/>
          <w:numId w:val="5"/>
        </w:numPr>
        <w:tabs>
          <w:tab w:val="left" w:pos="2582"/>
        </w:tabs>
        <w:jc w:val="both"/>
        <w:rPr>
          <w:b/>
        </w:rPr>
      </w:pPr>
      <w:r>
        <w:rPr>
          <w:b/>
        </w:rPr>
        <w:t>Approve Outside Contract Agreement</w:t>
      </w:r>
    </w:p>
    <w:p w:rsidR="00FF7A27" w:rsidRPr="00303F10" w:rsidRDefault="008A125F" w:rsidP="008A125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303F10">
        <w:rPr>
          <w:rFonts w:ascii="Arial" w:hAnsi="Arial" w:cs="Arial"/>
          <w:sz w:val="24"/>
          <w:szCs w:val="24"/>
        </w:rPr>
        <w:t>Item Placed on Consent Agenda</w:t>
      </w:r>
    </w:p>
    <w:p w:rsidR="00FF7A27" w:rsidRDefault="00FF7A27" w:rsidP="00FF7A27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Professional Assignment Request(s)</w:t>
      </w:r>
    </w:p>
    <w:p w:rsidR="00FF7A27" w:rsidRPr="00303F10" w:rsidRDefault="008A125F" w:rsidP="008A125F">
      <w:pPr>
        <w:ind w:left="360" w:firstLine="360"/>
        <w:rPr>
          <w:rFonts w:ascii="Arial" w:hAnsi="Arial" w:cs="Arial"/>
          <w:sz w:val="24"/>
          <w:szCs w:val="24"/>
        </w:rPr>
      </w:pPr>
      <w:r w:rsidRPr="00303F10">
        <w:rPr>
          <w:rFonts w:ascii="Arial" w:hAnsi="Arial" w:cs="Arial"/>
          <w:sz w:val="24"/>
          <w:szCs w:val="24"/>
        </w:rPr>
        <w:t xml:space="preserve">      </w:t>
      </w:r>
      <w:r w:rsidR="00472027" w:rsidRPr="00303F10">
        <w:rPr>
          <w:rFonts w:ascii="Arial" w:hAnsi="Arial" w:cs="Arial"/>
          <w:sz w:val="24"/>
          <w:szCs w:val="24"/>
        </w:rPr>
        <w:t xml:space="preserve"> </w:t>
      </w:r>
      <w:r w:rsidRPr="00303F10">
        <w:rPr>
          <w:rFonts w:ascii="Arial" w:hAnsi="Arial" w:cs="Arial"/>
          <w:sz w:val="24"/>
          <w:szCs w:val="24"/>
        </w:rPr>
        <w:t>Item Placed on Consent Agenda</w:t>
      </w:r>
    </w:p>
    <w:p w:rsidR="00FF7A27" w:rsidRDefault="00FF7A27" w:rsidP="00FF7A27">
      <w:pPr>
        <w:pStyle w:val="BodyTextIndent"/>
        <w:ind w:firstLine="270"/>
        <w:jc w:val="both"/>
      </w:pPr>
    </w:p>
    <w:p w:rsidR="00FF7A27" w:rsidRDefault="00FF7A27" w:rsidP="00FF7A27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Invoices</w:t>
      </w:r>
    </w:p>
    <w:p w:rsidR="0012683B" w:rsidRDefault="0012683B" w:rsidP="0012683B">
      <w:pPr>
        <w:pStyle w:val="BodyTextIndent"/>
        <w:ind w:left="1080"/>
        <w:jc w:val="both"/>
      </w:pPr>
      <w:r>
        <w:t xml:space="preserve">Kathy Taylor moved and it </w:t>
      </w:r>
      <w:proofErr w:type="gramStart"/>
      <w:r>
        <w:t>was seconded</w:t>
      </w:r>
      <w:proofErr w:type="gramEnd"/>
      <w:r>
        <w:t xml:space="preserve"> by Joyce Dickerson to approve the Invoices. On roll </w:t>
      </w:r>
      <w:proofErr w:type="gramStart"/>
      <w:r>
        <w:t>call</w:t>
      </w:r>
      <w:proofErr w:type="gramEnd"/>
      <w:r>
        <w:t xml:space="preserve"> the following members voted aye: Barbara Nettles, Sharron Davis, Joyce Dickerson, Natalie Myers, Kathy Taylor and Juanita R. Jordan. Nays: None. </w:t>
      </w:r>
      <w:proofErr w:type="gramStart"/>
      <w:r>
        <w:t>Absent:</w:t>
      </w:r>
      <w:proofErr w:type="gramEnd"/>
      <w:r>
        <w:t xml:space="preserve"> Elaine Walker.</w:t>
      </w:r>
    </w:p>
    <w:p w:rsidR="00FF7A27" w:rsidRDefault="00FF7A27" w:rsidP="00FF7A27">
      <w:pPr>
        <w:pStyle w:val="BodyTextIndent"/>
        <w:tabs>
          <w:tab w:val="left" w:pos="2582"/>
        </w:tabs>
        <w:ind w:left="10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83B">
        <w:tab/>
      </w:r>
      <w:r w:rsidR="0012683B">
        <w:tab/>
      </w:r>
      <w:r w:rsidR="0012683B">
        <w:tab/>
      </w:r>
      <w:r w:rsidR="0012683B">
        <w:tab/>
      </w:r>
      <w:r w:rsidR="0012683B">
        <w:tab/>
      </w:r>
      <w:r>
        <w:rPr>
          <w:b/>
        </w:rPr>
        <w:t>Motion Carried</w:t>
      </w:r>
    </w:p>
    <w:p w:rsidR="00FF7A27" w:rsidRDefault="00FF7A27" w:rsidP="00FF7A27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7A27" w:rsidRDefault="00FF7A27" w:rsidP="00FF7A27">
      <w:pPr>
        <w:pStyle w:val="BodyTextIndent"/>
        <w:ind w:left="0" w:firstLine="720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Amount</w:t>
      </w:r>
    </w:p>
    <w:p w:rsidR="00FF7A27" w:rsidRDefault="00FF7A27" w:rsidP="00FF7A27">
      <w:pPr>
        <w:pStyle w:val="NoSpacing"/>
        <w:ind w:firstLine="720"/>
        <w:rPr>
          <w:rFonts w:ascii="Arial" w:hAnsi="Arial" w:cs="Arial"/>
          <w:b/>
        </w:rPr>
      </w:pPr>
    </w:p>
    <w:p w:rsidR="00FF7A27" w:rsidRDefault="009269AF" w:rsidP="00FF7A27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2-20</w:t>
      </w:r>
      <w:r w:rsidR="00FF7A27">
        <w:rPr>
          <w:rFonts w:ascii="Arial" w:hAnsi="Arial" w:cs="Arial"/>
        </w:rPr>
        <w:t>-18</w:t>
      </w:r>
      <w:r w:rsidR="00FF7A27">
        <w:rPr>
          <w:rFonts w:ascii="Arial" w:hAnsi="Arial" w:cs="Arial"/>
        </w:rPr>
        <w:tab/>
      </w:r>
      <w:r w:rsidR="00FF7A27">
        <w:rPr>
          <w:rFonts w:ascii="Arial" w:hAnsi="Arial" w:cs="Arial"/>
        </w:rPr>
        <w:tab/>
        <w:t xml:space="preserve">     Education</w:t>
      </w:r>
      <w:r w:rsidR="00FF7A27">
        <w:rPr>
          <w:rFonts w:ascii="Arial" w:hAnsi="Arial" w:cs="Arial"/>
        </w:rPr>
        <w:tab/>
      </w:r>
      <w:r w:rsidR="00FF7A27">
        <w:rPr>
          <w:rFonts w:ascii="Arial" w:hAnsi="Arial" w:cs="Arial"/>
        </w:rPr>
        <w:tab/>
      </w:r>
      <w:r w:rsidR="00FF7A27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$562,706.33</w:t>
      </w:r>
    </w:p>
    <w:p w:rsidR="00FF7A27" w:rsidRDefault="009269AF" w:rsidP="00FF7A27">
      <w:pPr>
        <w:pStyle w:val="BodyTextIndent"/>
        <w:jc w:val="both"/>
      </w:pPr>
      <w:r>
        <w:t>2-20</w:t>
      </w:r>
      <w:r w:rsidR="00FF7A27">
        <w:t>-18</w:t>
      </w:r>
      <w:r w:rsidR="00FF7A27">
        <w:tab/>
      </w:r>
      <w:r w:rsidR="00FF7A27">
        <w:tab/>
        <w:t xml:space="preserve">     Operat</w:t>
      </w:r>
      <w:r>
        <w:t>ions &amp; Maintenance</w:t>
      </w:r>
      <w:r>
        <w:tab/>
      </w:r>
      <w:r>
        <w:tab/>
      </w:r>
      <w:r>
        <w:tab/>
        <w:t xml:space="preserve">  $49,817.05</w:t>
      </w:r>
    </w:p>
    <w:p w:rsidR="00FF7A27" w:rsidRDefault="009269AF" w:rsidP="00FF7A27">
      <w:pPr>
        <w:pStyle w:val="BodyTextIndent"/>
        <w:jc w:val="both"/>
      </w:pPr>
      <w:r>
        <w:t>2-20</w:t>
      </w:r>
      <w:r w:rsidR="00FF7A27">
        <w:t>-18</w:t>
      </w:r>
      <w:r w:rsidR="00FF7A27">
        <w:tab/>
        <w:t xml:space="preserve">                Debt Services                             </w:t>
      </w:r>
      <w:r>
        <w:t xml:space="preserve">                       $3,182.38</w:t>
      </w:r>
    </w:p>
    <w:p w:rsidR="00FF7A27" w:rsidRDefault="009269AF" w:rsidP="00FF7A27">
      <w:pPr>
        <w:pStyle w:val="BodyTextIndent"/>
        <w:jc w:val="both"/>
      </w:pPr>
      <w:r>
        <w:t>2-20</w:t>
      </w:r>
      <w:r w:rsidR="00FF7A27">
        <w:t xml:space="preserve">-18                         Transportation                            </w:t>
      </w:r>
      <w:r>
        <w:t xml:space="preserve">                    $329,063.31</w:t>
      </w:r>
    </w:p>
    <w:p w:rsidR="009269AF" w:rsidRDefault="009269AF" w:rsidP="00FF7A27">
      <w:pPr>
        <w:pStyle w:val="BodyTextIndent"/>
        <w:jc w:val="both"/>
      </w:pPr>
      <w:r>
        <w:t>2-20-18</w:t>
      </w:r>
      <w:r>
        <w:tab/>
      </w:r>
      <w:r>
        <w:tab/>
        <w:t xml:space="preserve">     Social Security</w:t>
      </w:r>
      <w:r>
        <w:tab/>
      </w:r>
      <w:r>
        <w:tab/>
      </w:r>
      <w:r>
        <w:tab/>
      </w:r>
      <w:r>
        <w:tab/>
      </w:r>
      <w:r>
        <w:tab/>
        <w:t xml:space="preserve">     $2,250.00</w:t>
      </w:r>
    </w:p>
    <w:p w:rsidR="00FF7A27" w:rsidRDefault="00FF7A27" w:rsidP="00FF7A27">
      <w:pPr>
        <w:pStyle w:val="BodyTextIndent"/>
        <w:jc w:val="both"/>
      </w:pPr>
    </w:p>
    <w:p w:rsidR="00FF7A27" w:rsidRDefault="00FF7A27" w:rsidP="00FF7A27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Total:         </w:t>
      </w:r>
      <w:r w:rsidR="009269AF">
        <w:rPr>
          <w:b/>
          <w:u w:val="single"/>
        </w:rPr>
        <w:t>$947,019.07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7A27" w:rsidRDefault="00FF7A27" w:rsidP="00FF7A27">
      <w:pPr>
        <w:pStyle w:val="BodyTextIndent"/>
        <w:ind w:left="6480"/>
        <w:jc w:val="both"/>
        <w:rPr>
          <w:b/>
        </w:rPr>
      </w:pPr>
      <w:r>
        <w:rPr>
          <w:b/>
        </w:rPr>
        <w:t xml:space="preserve">    </w:t>
      </w:r>
    </w:p>
    <w:p w:rsidR="00FF7A27" w:rsidRDefault="00FF7A27" w:rsidP="00FF7A27">
      <w:pPr>
        <w:pStyle w:val="BodyTextIndent"/>
        <w:ind w:left="6480"/>
        <w:jc w:val="both"/>
        <w:rPr>
          <w:b/>
        </w:rPr>
      </w:pPr>
    </w:p>
    <w:p w:rsidR="00FF7A27" w:rsidRDefault="00FF7A27" w:rsidP="00FF7A27">
      <w:pPr>
        <w:pStyle w:val="BodyTextIndent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7A27" w:rsidRDefault="00FF7A27" w:rsidP="00FF7A27">
      <w:pPr>
        <w:pStyle w:val="BodyTextIndent"/>
        <w:ind w:left="0"/>
        <w:jc w:val="both"/>
        <w:rPr>
          <w:b/>
        </w:rPr>
      </w:pPr>
      <w:r>
        <w:tab/>
      </w: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FF7A27" w:rsidRDefault="00FF7A27" w:rsidP="00FF7A27">
      <w:pPr>
        <w:pStyle w:val="BodyTextIndent"/>
        <w:ind w:left="0"/>
        <w:jc w:val="both"/>
      </w:pPr>
      <w:r>
        <w:rPr>
          <w:b/>
        </w:rPr>
        <w:tab/>
      </w:r>
    </w:p>
    <w:p w:rsidR="00FF7A27" w:rsidRDefault="009269AF" w:rsidP="00FF7A27">
      <w:pPr>
        <w:pStyle w:val="BodyTextIndent"/>
        <w:ind w:left="0"/>
        <w:jc w:val="both"/>
      </w:pPr>
      <w:r>
        <w:tab/>
        <w:t>2-20</w:t>
      </w:r>
      <w:r w:rsidR="00FF7A27">
        <w:t xml:space="preserve">-18          </w:t>
      </w:r>
      <w:r>
        <w:t xml:space="preserve">     </w:t>
      </w:r>
      <w:r>
        <w:tab/>
      </w:r>
      <w:r>
        <w:tab/>
        <w:t>Education</w:t>
      </w:r>
      <w:r>
        <w:tab/>
      </w:r>
      <w:r>
        <w:tab/>
      </w:r>
      <w:r>
        <w:tab/>
      </w:r>
      <w:r>
        <w:tab/>
      </w:r>
      <w:r>
        <w:tab/>
        <w:t xml:space="preserve"> $36,903.81</w:t>
      </w:r>
      <w:r w:rsidR="00FF7A27">
        <w:rPr>
          <w:b/>
        </w:rPr>
        <w:t xml:space="preserve">                                      </w:t>
      </w:r>
    </w:p>
    <w:p w:rsidR="00FF7A27" w:rsidRDefault="00FF7A27" w:rsidP="00FF7A27">
      <w:pPr>
        <w:pStyle w:val="BodyTextIndent"/>
        <w:ind w:left="0"/>
        <w:jc w:val="both"/>
        <w:rPr>
          <w:b/>
        </w:rPr>
      </w:pPr>
    </w:p>
    <w:p w:rsidR="00FF7A27" w:rsidRDefault="00FF7A27" w:rsidP="00FF7A27">
      <w:pPr>
        <w:pStyle w:val="BodyTextIndent"/>
        <w:ind w:left="0"/>
        <w:jc w:val="both"/>
        <w:rPr>
          <w:b/>
        </w:rPr>
      </w:pPr>
    </w:p>
    <w:p w:rsidR="00FF7A27" w:rsidRDefault="00FF7A27" w:rsidP="00FF7A27">
      <w:pPr>
        <w:pStyle w:val="BodyTextIndent"/>
        <w:ind w:left="6480"/>
        <w:jc w:val="both"/>
        <w:rPr>
          <w:b/>
        </w:rPr>
      </w:pPr>
      <w:r>
        <w:rPr>
          <w:b/>
        </w:rPr>
        <w:t xml:space="preserve">   Total:         </w:t>
      </w:r>
      <w:r w:rsidR="009269AF">
        <w:rPr>
          <w:b/>
          <w:u w:val="single"/>
        </w:rPr>
        <w:t>$36,903.81</w:t>
      </w:r>
    </w:p>
    <w:p w:rsidR="00FF7A27" w:rsidRDefault="00FF7A27" w:rsidP="00FF7A27">
      <w:pPr>
        <w:pStyle w:val="BodyTextIndent"/>
        <w:ind w:left="0"/>
        <w:jc w:val="both"/>
      </w:pPr>
      <w:r>
        <w:tab/>
      </w:r>
    </w:p>
    <w:p w:rsidR="00FF7A27" w:rsidRDefault="00FF7A27" w:rsidP="00FF7A27">
      <w:pPr>
        <w:pStyle w:val="BodyTextIndent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7A27" w:rsidRDefault="00FF7A27" w:rsidP="00FF7A27">
      <w:pPr>
        <w:pStyle w:val="BodyTextIndent"/>
        <w:ind w:left="0"/>
        <w:jc w:val="both"/>
        <w:rPr>
          <w:b/>
        </w:rPr>
      </w:pPr>
      <w:r>
        <w:tab/>
      </w:r>
    </w:p>
    <w:p w:rsidR="00FF7A27" w:rsidRDefault="00FF7A27" w:rsidP="00FF7A27">
      <w:pPr>
        <w:pStyle w:val="BodyTextIndent"/>
        <w:ind w:left="0"/>
        <w:jc w:val="both"/>
        <w:rPr>
          <w:b/>
        </w:rPr>
      </w:pPr>
      <w:r>
        <w:t xml:space="preserve">           </w:t>
      </w:r>
      <w:r>
        <w:rPr>
          <w:b/>
        </w:rPr>
        <w:t>I5.</w:t>
      </w:r>
      <w:r>
        <w:t xml:space="preserve"> </w:t>
      </w:r>
      <w:r>
        <w:rPr>
          <w:b/>
        </w:rPr>
        <w:t>Approve Payroll and Benefits</w:t>
      </w:r>
    </w:p>
    <w:p w:rsidR="0012683B" w:rsidRDefault="0012683B" w:rsidP="0012683B">
      <w:pPr>
        <w:pStyle w:val="BodyTextIndent"/>
        <w:jc w:val="both"/>
      </w:pPr>
      <w:r>
        <w:t xml:space="preserve"> Kathy Taylor moved and it </w:t>
      </w:r>
      <w:proofErr w:type="gramStart"/>
      <w:r>
        <w:t>was seconded</w:t>
      </w:r>
      <w:proofErr w:type="gramEnd"/>
      <w:r>
        <w:t xml:space="preserve"> by Natalie Myers to approve the Payroll and Benefits. On roll </w:t>
      </w:r>
      <w:proofErr w:type="gramStart"/>
      <w:r>
        <w:t>call</w:t>
      </w:r>
      <w:proofErr w:type="gramEnd"/>
      <w:r>
        <w:t xml:space="preserve"> the following members voted aye: Barbara Nettles, Sharron Davis, Joyce Dickerson, Natalie Myers, Kathy Taylor and Juanita R. Jordan. Nays: None. </w:t>
      </w:r>
      <w:proofErr w:type="gramStart"/>
      <w:r>
        <w:t>Absent:</w:t>
      </w:r>
      <w:proofErr w:type="gramEnd"/>
      <w:r>
        <w:t xml:space="preserve"> Elaine Walker.</w:t>
      </w:r>
    </w:p>
    <w:p w:rsidR="0012683B" w:rsidRDefault="00FF7A27" w:rsidP="00FF7A27">
      <w:pPr>
        <w:pStyle w:val="BodyTextInden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83B">
        <w:t xml:space="preserve">          </w:t>
      </w:r>
    </w:p>
    <w:p w:rsidR="00FF7A27" w:rsidRDefault="0012683B" w:rsidP="0012683B">
      <w:pPr>
        <w:pStyle w:val="BodyTextIndent"/>
        <w:ind w:left="6480" w:firstLine="720"/>
        <w:jc w:val="both"/>
        <w:rPr>
          <w:b/>
        </w:rPr>
      </w:pPr>
      <w:r>
        <w:t xml:space="preserve">      </w:t>
      </w:r>
      <w:r w:rsidR="00FF7A27">
        <w:rPr>
          <w:b/>
        </w:rPr>
        <w:t>Motion Carried</w:t>
      </w:r>
    </w:p>
    <w:p w:rsidR="00FF7A27" w:rsidRDefault="00FF7A27" w:rsidP="00FF7A27">
      <w:pPr>
        <w:pStyle w:val="BodyTextIndent"/>
        <w:ind w:left="1350"/>
        <w:jc w:val="both"/>
        <w:rPr>
          <w:b/>
        </w:rPr>
      </w:pPr>
    </w:p>
    <w:p w:rsidR="00FF7A27" w:rsidRDefault="00FF7A27" w:rsidP="00FF7A27">
      <w:pPr>
        <w:pStyle w:val="BodyTextIndent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FF7A27" w:rsidRDefault="00FF7A27" w:rsidP="00FF7A27">
      <w:pPr>
        <w:pStyle w:val="BodyTextIndent"/>
        <w:ind w:left="0"/>
        <w:jc w:val="both"/>
        <w:rPr>
          <w:b/>
        </w:rPr>
      </w:pPr>
      <w:r>
        <w:rPr>
          <w:b/>
        </w:rPr>
        <w:tab/>
      </w:r>
    </w:p>
    <w:p w:rsidR="00FF7A27" w:rsidRDefault="00385A59" w:rsidP="00FF7A27">
      <w:pPr>
        <w:pStyle w:val="BodyTextIndent"/>
        <w:ind w:left="0" w:firstLine="720"/>
        <w:jc w:val="both"/>
      </w:pPr>
      <w:r>
        <w:t>1-15-18</w:t>
      </w:r>
      <w:r w:rsidR="00FF7A27">
        <w:tab/>
      </w:r>
      <w:r w:rsidR="00FF7A27">
        <w:tab/>
        <w:t xml:space="preserve">         Ed</w:t>
      </w:r>
      <w:r>
        <w:t>ucation</w:t>
      </w:r>
      <w:r>
        <w:tab/>
      </w:r>
      <w:r>
        <w:tab/>
        <w:t xml:space="preserve"> </w:t>
      </w:r>
      <w:r>
        <w:tab/>
      </w:r>
      <w:r>
        <w:tab/>
        <w:t xml:space="preserve">         $431,531.57</w:t>
      </w:r>
    </w:p>
    <w:p w:rsidR="00FF7A27" w:rsidRDefault="00FF7A27" w:rsidP="00FF7A27">
      <w:pPr>
        <w:pStyle w:val="BodyTextIndent"/>
        <w:ind w:left="1080" w:hanging="180"/>
        <w:jc w:val="both"/>
        <w:rPr>
          <w:bCs/>
        </w:rPr>
      </w:pPr>
      <w:r>
        <w:rPr>
          <w:bCs/>
        </w:rPr>
        <w:t xml:space="preserve">  </w:t>
      </w:r>
    </w:p>
    <w:p w:rsidR="00FF7A27" w:rsidRDefault="00385A59" w:rsidP="00FF7A27">
      <w:pPr>
        <w:pStyle w:val="BodyTextIndent"/>
        <w:jc w:val="both"/>
      </w:pPr>
      <w:r>
        <w:t>1-15-18</w:t>
      </w:r>
      <w:r w:rsidR="00FF7A27">
        <w:tab/>
      </w:r>
      <w:r w:rsidR="00FF7A27">
        <w:tab/>
        <w:t xml:space="preserve">         Liabilities</w:t>
      </w:r>
      <w:r w:rsidR="00FF7A27">
        <w:tab/>
      </w:r>
      <w:r w:rsidR="00FF7A27">
        <w:tab/>
        <w:t xml:space="preserve">  </w:t>
      </w:r>
      <w:r w:rsidR="00FF7A27">
        <w:tab/>
        <w:t xml:space="preserve">                    </w:t>
      </w:r>
      <w:r>
        <w:rPr>
          <w:u w:val="single"/>
        </w:rPr>
        <w:t>$420,930.01</w:t>
      </w:r>
    </w:p>
    <w:p w:rsidR="00FF7A27" w:rsidRDefault="00FF7A27" w:rsidP="00FF7A27">
      <w:pPr>
        <w:pStyle w:val="BodyTextIndent"/>
        <w:ind w:left="0" w:firstLine="720"/>
        <w:jc w:val="both"/>
      </w:pPr>
      <w:r>
        <w:t xml:space="preserve"> </w:t>
      </w:r>
    </w:p>
    <w:p w:rsidR="00FF7A27" w:rsidRDefault="00FF7A27" w:rsidP="00FF7A27">
      <w:pPr>
        <w:pStyle w:val="BodyTextIndent"/>
        <w:ind w:left="0" w:firstLine="720"/>
        <w:jc w:val="both"/>
      </w:pPr>
    </w:p>
    <w:p w:rsidR="00FF7A27" w:rsidRDefault="00FF7A27" w:rsidP="00FF7A27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Total:     </w:t>
      </w:r>
      <w:r w:rsidR="00385A59">
        <w:rPr>
          <w:b/>
          <w:u w:val="single"/>
        </w:rPr>
        <w:t>$852,461.58</w:t>
      </w:r>
    </w:p>
    <w:p w:rsidR="00FF7A27" w:rsidRDefault="00FF7A27" w:rsidP="00FF7A27">
      <w:pPr>
        <w:pStyle w:val="BodyTextIndent"/>
        <w:ind w:left="0" w:firstLine="720"/>
        <w:jc w:val="both"/>
        <w:rPr>
          <w:b/>
          <w:u w:val="single"/>
        </w:rPr>
      </w:pPr>
    </w:p>
    <w:p w:rsidR="00FF7A27" w:rsidRDefault="00FF7A27" w:rsidP="00FF7A27">
      <w:pPr>
        <w:pStyle w:val="BodyTextIndent"/>
        <w:ind w:left="0" w:firstLine="720"/>
        <w:jc w:val="both"/>
        <w:rPr>
          <w:b/>
        </w:rPr>
      </w:pPr>
    </w:p>
    <w:p w:rsidR="00FF7A27" w:rsidRDefault="00385A59" w:rsidP="00FF7A27">
      <w:pPr>
        <w:pStyle w:val="BodyTextIndent"/>
        <w:ind w:left="0" w:firstLine="720"/>
        <w:jc w:val="both"/>
      </w:pPr>
      <w:r>
        <w:t>1-31-18</w:t>
      </w:r>
      <w:r w:rsidR="00FF7A27">
        <w:tab/>
      </w:r>
      <w:r w:rsidR="00FF7A27">
        <w:tab/>
        <w:t xml:space="preserve">       Education</w:t>
      </w:r>
      <w:r w:rsidR="00FF7A27">
        <w:tab/>
      </w:r>
      <w:r>
        <w:tab/>
        <w:t xml:space="preserve">     </w:t>
      </w:r>
      <w:r>
        <w:tab/>
        <w:t xml:space="preserve">            </w:t>
      </w:r>
      <w:r>
        <w:tab/>
        <w:t xml:space="preserve"> $439,755.70</w:t>
      </w:r>
    </w:p>
    <w:p w:rsidR="00FF7A27" w:rsidRDefault="00FF7A27" w:rsidP="00FF7A27">
      <w:pPr>
        <w:pStyle w:val="BodyTextIndent"/>
        <w:jc w:val="both"/>
      </w:pPr>
    </w:p>
    <w:p w:rsidR="00FF7A27" w:rsidRDefault="00385A59" w:rsidP="00FF7A27">
      <w:pPr>
        <w:pStyle w:val="BodyTextIndent"/>
        <w:ind w:left="0" w:firstLine="720"/>
        <w:jc w:val="both"/>
        <w:rPr>
          <w:b/>
        </w:rPr>
      </w:pPr>
      <w:r>
        <w:t>1-31-18</w:t>
      </w:r>
      <w:r w:rsidR="00FF7A27">
        <w:tab/>
      </w:r>
      <w:r w:rsidR="00FF7A27">
        <w:tab/>
        <w:t xml:space="preserve">       Liabilities</w:t>
      </w:r>
      <w:r w:rsidR="00FF7A27">
        <w:tab/>
        <w:t xml:space="preserve">                                 </w:t>
      </w:r>
      <w:r w:rsidR="00FF7A27">
        <w:tab/>
        <w:t xml:space="preserve"> </w:t>
      </w:r>
      <w:r>
        <w:rPr>
          <w:u w:val="single"/>
        </w:rPr>
        <w:t>$426,111.32</w:t>
      </w:r>
      <w:r w:rsidR="00FF7A27">
        <w:rPr>
          <w:b/>
        </w:rPr>
        <w:t xml:space="preserve">               </w:t>
      </w:r>
    </w:p>
    <w:p w:rsidR="00FF7A27" w:rsidRDefault="00FF7A27" w:rsidP="00FF7A27">
      <w:pPr>
        <w:pStyle w:val="BodyTextIndent"/>
        <w:ind w:left="0" w:firstLine="720"/>
        <w:jc w:val="both"/>
        <w:rPr>
          <w:b/>
        </w:rPr>
      </w:pPr>
    </w:p>
    <w:p w:rsidR="00FF7A27" w:rsidRDefault="00FF7A27" w:rsidP="00FF7A27">
      <w:pPr>
        <w:pStyle w:val="BodyTextIndent"/>
        <w:ind w:left="0" w:firstLine="720"/>
        <w:jc w:val="both"/>
      </w:pPr>
      <w:r>
        <w:rPr>
          <w:b/>
        </w:rPr>
        <w:t xml:space="preserve">                                                                                       Total:</w:t>
      </w:r>
      <w:r>
        <w:rPr>
          <w:b/>
        </w:rPr>
        <w:tab/>
        <w:t xml:space="preserve">            </w:t>
      </w:r>
      <w:r w:rsidR="00385A59">
        <w:rPr>
          <w:b/>
          <w:u w:val="single"/>
        </w:rPr>
        <w:t>$865,867.02</w:t>
      </w:r>
    </w:p>
    <w:p w:rsidR="00FF7A27" w:rsidRDefault="00FF7A27" w:rsidP="00FF7A27">
      <w:pPr>
        <w:pStyle w:val="BodyTextIndent"/>
        <w:ind w:left="0" w:firstLine="72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  <w:u w:val="single"/>
        </w:rPr>
      </w:pPr>
    </w:p>
    <w:p w:rsidR="00FF7A27" w:rsidRDefault="00385A59" w:rsidP="00FF7A27">
      <w:pPr>
        <w:pStyle w:val="BodyTextIndent"/>
        <w:ind w:left="0" w:firstLine="720"/>
        <w:jc w:val="both"/>
      </w:pPr>
      <w:r>
        <w:t>1-30-18</w:t>
      </w:r>
      <w:r w:rsidR="00FF7A27">
        <w:tab/>
      </w:r>
      <w:r w:rsidR="00FF7A27">
        <w:tab/>
        <w:t xml:space="preserve">       Educa</w:t>
      </w:r>
      <w:r>
        <w:t>tion</w:t>
      </w:r>
      <w:r>
        <w:tab/>
      </w:r>
      <w:r>
        <w:tab/>
        <w:t xml:space="preserve">     </w:t>
      </w:r>
      <w:r>
        <w:tab/>
        <w:t xml:space="preserve">            </w:t>
      </w:r>
      <w:r>
        <w:tab/>
        <w:t xml:space="preserve"> $267,324.36</w:t>
      </w:r>
    </w:p>
    <w:p w:rsidR="00FF7A27" w:rsidRDefault="00FF7A27" w:rsidP="00FF7A27">
      <w:pPr>
        <w:pStyle w:val="BodyTextIndent"/>
        <w:jc w:val="both"/>
      </w:pPr>
    </w:p>
    <w:p w:rsidR="00FF7A27" w:rsidRDefault="00FF7A27" w:rsidP="00FF7A27">
      <w:pPr>
        <w:pStyle w:val="BodyTextIndent"/>
        <w:ind w:left="0" w:firstLine="720"/>
        <w:jc w:val="both"/>
      </w:pPr>
      <w:r>
        <w:rPr>
          <w:b/>
        </w:rPr>
        <w:t xml:space="preserve">                                                                                       Total:</w:t>
      </w:r>
      <w:r>
        <w:rPr>
          <w:b/>
        </w:rPr>
        <w:tab/>
        <w:t xml:space="preserve">            </w:t>
      </w:r>
      <w:r w:rsidR="00385A59">
        <w:rPr>
          <w:b/>
          <w:u w:val="single"/>
        </w:rPr>
        <w:t>$267,324.36</w:t>
      </w:r>
    </w:p>
    <w:p w:rsidR="00FF7A27" w:rsidRDefault="00FF7A27" w:rsidP="00FF7A27">
      <w:pPr>
        <w:pStyle w:val="BodyTextIndent"/>
        <w:ind w:left="0" w:firstLine="72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  <w:u w:val="single"/>
        </w:rPr>
      </w:pPr>
    </w:p>
    <w:p w:rsidR="00FF7A27" w:rsidRDefault="00FF7A27" w:rsidP="00FF7A27">
      <w:pPr>
        <w:pStyle w:val="BodyTextIndent"/>
        <w:ind w:left="0"/>
        <w:jc w:val="both"/>
      </w:pPr>
    </w:p>
    <w:p w:rsidR="00FF7A27" w:rsidRDefault="00FF7A27" w:rsidP="00FF7A27">
      <w:pPr>
        <w:pStyle w:val="BodyTextIndent"/>
        <w:ind w:left="0" w:firstLine="720"/>
        <w:jc w:val="both"/>
      </w:pPr>
      <w:r>
        <w:t>1-03-18</w:t>
      </w:r>
      <w:r>
        <w:tab/>
      </w:r>
      <w:r>
        <w:tab/>
        <w:t xml:space="preserve">      Education                </w:t>
      </w:r>
      <w:r>
        <w:tab/>
        <w:t xml:space="preserve">                                </w:t>
      </w:r>
      <w:r>
        <w:tab/>
        <w:t>$268,824.32</w:t>
      </w:r>
    </w:p>
    <w:p w:rsidR="00FF7A27" w:rsidRDefault="00FF7A27" w:rsidP="00FF7A27">
      <w:pPr>
        <w:pStyle w:val="BodyTextIndent"/>
        <w:ind w:firstLine="720"/>
        <w:jc w:val="both"/>
        <w:rPr>
          <w:b/>
          <w:u w:val="single"/>
        </w:rPr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</w:t>
      </w:r>
      <w:r>
        <w:rPr>
          <w:b/>
        </w:rPr>
        <w:t xml:space="preserve">Total:     </w:t>
      </w:r>
      <w:r>
        <w:rPr>
          <w:b/>
          <w:u w:val="single"/>
        </w:rPr>
        <w:t>$268,824.32</w:t>
      </w:r>
    </w:p>
    <w:p w:rsidR="00FF7A27" w:rsidRDefault="00FF7A27" w:rsidP="00FF7A27">
      <w:pPr>
        <w:pStyle w:val="BodyTextIndent"/>
        <w:ind w:left="0"/>
        <w:jc w:val="both"/>
      </w:pPr>
    </w:p>
    <w:p w:rsidR="00FF7A27" w:rsidRDefault="00FF7A27" w:rsidP="00FF7A27">
      <w:pPr>
        <w:pStyle w:val="BodyTextIndent"/>
        <w:ind w:left="0"/>
        <w:jc w:val="both"/>
      </w:pPr>
    </w:p>
    <w:p w:rsidR="00FF7A27" w:rsidRDefault="00FF7A27" w:rsidP="00FF7A27">
      <w:pPr>
        <w:pStyle w:val="BodyTextIndent"/>
        <w:ind w:left="0"/>
        <w:jc w:val="both"/>
        <w:rPr>
          <w:b/>
        </w:rPr>
      </w:pPr>
      <w:r>
        <w:tab/>
      </w: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ind w:left="780"/>
        <w:jc w:val="both"/>
        <w:rPr>
          <w:b/>
        </w:rPr>
      </w:pPr>
    </w:p>
    <w:p w:rsidR="00FF7A27" w:rsidRDefault="00FF7A27" w:rsidP="00FF7A27">
      <w:pPr>
        <w:pStyle w:val="BodyTextInden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</w:rPr>
        <w:t>Administration – Information Reports (3:50)</w:t>
      </w:r>
    </w:p>
    <w:p w:rsidR="00FF7A27" w:rsidRDefault="00FF7A27" w:rsidP="00FF7A27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Curriculum Instruction and Technology</w:t>
      </w:r>
    </w:p>
    <w:p w:rsidR="00C85B73" w:rsidRDefault="00FF7A27" w:rsidP="00FF7A27">
      <w:pPr>
        <w:pStyle w:val="BodyTextIndent"/>
        <w:ind w:left="1080"/>
        <w:jc w:val="both"/>
      </w:pPr>
      <w:r>
        <w:t xml:space="preserve">Mrs. </w:t>
      </w:r>
      <w:proofErr w:type="spellStart"/>
      <w:r>
        <w:t>Veazey</w:t>
      </w:r>
      <w:proofErr w:type="spellEnd"/>
      <w:r>
        <w:t xml:space="preserve"> informed the Board that</w:t>
      </w:r>
      <w:r w:rsidR="007868F2">
        <w:t xml:space="preserve"> the District</w:t>
      </w:r>
      <w:r w:rsidR="00C22F3B">
        <w:t xml:space="preserve"> rec</w:t>
      </w:r>
      <w:r w:rsidR="007868F2">
        <w:t xml:space="preserve">eived a School Library Grant </w:t>
      </w:r>
      <w:r w:rsidR="00C22F3B">
        <w:t xml:space="preserve">for </w:t>
      </w:r>
      <w:r w:rsidR="007868F2">
        <w:t>$</w:t>
      </w:r>
      <w:r w:rsidR="00C22F3B">
        <w:t>1</w:t>
      </w:r>
      <w:r w:rsidR="007868F2">
        <w:t>,</w:t>
      </w:r>
      <w:r w:rsidR="00C22F3B">
        <w:t>500.</w:t>
      </w:r>
      <w:r w:rsidR="007868F2">
        <w:t xml:space="preserve">00. She stated that the money </w:t>
      </w:r>
      <w:proofErr w:type="gramStart"/>
      <w:r w:rsidR="007868F2">
        <w:t>will</w:t>
      </w:r>
      <w:proofErr w:type="gramEnd"/>
      <w:r w:rsidR="007868F2">
        <w:t xml:space="preserve"> be used</w:t>
      </w:r>
      <w:r w:rsidR="00C22F3B">
        <w:t xml:space="preserve"> to </w:t>
      </w:r>
      <w:r w:rsidR="007868F2">
        <w:t>acquire</w:t>
      </w:r>
      <w:r w:rsidR="00C22F3B">
        <w:t xml:space="preserve"> some digital</w:t>
      </w:r>
      <w:r w:rsidR="007868F2">
        <w:t xml:space="preserve"> materials. She stated that on F</w:t>
      </w:r>
      <w:r w:rsidR="00C22F3B">
        <w:t>eb</w:t>
      </w:r>
      <w:r w:rsidR="007868F2">
        <w:t>ruary</w:t>
      </w:r>
      <w:r w:rsidR="00C22F3B">
        <w:t xml:space="preserve"> 23</w:t>
      </w:r>
      <w:r w:rsidR="007868F2" w:rsidRPr="007868F2">
        <w:rPr>
          <w:vertAlign w:val="superscript"/>
        </w:rPr>
        <w:t>rd</w:t>
      </w:r>
      <w:r w:rsidR="007868F2">
        <w:t xml:space="preserve"> the staff will be working </w:t>
      </w:r>
      <w:proofErr w:type="gramStart"/>
      <w:r w:rsidR="007868F2">
        <w:t xml:space="preserve">on </w:t>
      </w:r>
      <w:r w:rsidR="00C22F3B">
        <w:t xml:space="preserve"> curriculum</w:t>
      </w:r>
      <w:proofErr w:type="gramEnd"/>
      <w:r w:rsidR="00C22F3B">
        <w:t xml:space="preserve"> maps</w:t>
      </w:r>
      <w:r w:rsidR="007868F2">
        <w:t xml:space="preserve">. Mrs. </w:t>
      </w:r>
      <w:proofErr w:type="spellStart"/>
      <w:r w:rsidR="007868F2">
        <w:t>Veazey</w:t>
      </w:r>
      <w:proofErr w:type="spellEnd"/>
      <w:r w:rsidR="007868F2">
        <w:t xml:space="preserve"> stated that on M</w:t>
      </w:r>
      <w:r w:rsidR="00C22F3B">
        <w:t xml:space="preserve">arch </w:t>
      </w:r>
      <w:proofErr w:type="gramStart"/>
      <w:r w:rsidR="00C22F3B">
        <w:t>6</w:t>
      </w:r>
      <w:r w:rsidR="007868F2" w:rsidRPr="007868F2">
        <w:rPr>
          <w:vertAlign w:val="superscript"/>
        </w:rPr>
        <w:t>th</w:t>
      </w:r>
      <w:proofErr w:type="gramEnd"/>
      <w:r w:rsidR="007868F2">
        <w:t xml:space="preserve"> PARCC</w:t>
      </w:r>
      <w:r w:rsidR="00C22F3B">
        <w:t xml:space="preserve"> testing</w:t>
      </w:r>
      <w:r w:rsidR="007868F2">
        <w:t xml:space="preserve"> will</w:t>
      </w:r>
      <w:r w:rsidR="00C22F3B">
        <w:t xml:space="preserve"> begin</w:t>
      </w:r>
      <w:r w:rsidR="00ED074A">
        <w:t xml:space="preserve"> and </w:t>
      </w:r>
      <w:bookmarkStart w:id="0" w:name="_GoBack"/>
      <w:bookmarkEnd w:id="0"/>
      <w:r w:rsidR="00ED074A">
        <w:t>end</w:t>
      </w:r>
      <w:r w:rsidR="007868F2">
        <w:t xml:space="preserve"> on M</w:t>
      </w:r>
      <w:r w:rsidR="00C22F3B">
        <w:t xml:space="preserve">arch </w:t>
      </w:r>
      <w:r w:rsidR="00D562CE">
        <w:t>23</w:t>
      </w:r>
      <w:r w:rsidR="00D562CE" w:rsidRPr="007868F2">
        <w:rPr>
          <w:vertAlign w:val="superscript"/>
        </w:rPr>
        <w:t>rd</w:t>
      </w:r>
      <w:r w:rsidR="00D562CE">
        <w:t>.  She stated that the Junior High will test electronically the elementa</w:t>
      </w:r>
      <w:r w:rsidR="00C22F3B">
        <w:t>ry schools</w:t>
      </w:r>
      <w:r w:rsidR="00D562CE">
        <w:t xml:space="preserve"> will complete a paper test</w:t>
      </w:r>
      <w:r w:rsidR="00C22F3B">
        <w:t xml:space="preserve">.  </w:t>
      </w:r>
      <w:r w:rsidR="00D562CE">
        <w:t xml:space="preserve">Mrs. </w:t>
      </w:r>
      <w:proofErr w:type="spellStart"/>
      <w:r w:rsidR="00D562CE">
        <w:t>Veazey</w:t>
      </w:r>
      <w:proofErr w:type="spellEnd"/>
      <w:r w:rsidR="00D562CE">
        <w:t xml:space="preserve"> stated that the test </w:t>
      </w:r>
      <w:proofErr w:type="gramStart"/>
      <w:r w:rsidR="00D562CE">
        <w:t>will be revamped</w:t>
      </w:r>
      <w:proofErr w:type="gramEnd"/>
      <w:r w:rsidR="00D562CE">
        <w:t xml:space="preserve">, but if the standards are taught all students will be successful. </w:t>
      </w:r>
    </w:p>
    <w:p w:rsidR="00FF7A27" w:rsidRDefault="00FF7A27" w:rsidP="00FF7A27">
      <w:pPr>
        <w:pStyle w:val="BodyTextIndent"/>
        <w:ind w:left="1080"/>
        <w:jc w:val="both"/>
      </w:pPr>
      <w:r>
        <w:t xml:space="preserve">  </w:t>
      </w:r>
      <w:r w:rsidR="00C22F3B">
        <w:t xml:space="preserve">. </w:t>
      </w:r>
    </w:p>
    <w:p w:rsidR="00FF7A27" w:rsidRDefault="00FF7A27" w:rsidP="00FF7A27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Business Affairs &amp; Human Resources</w:t>
      </w:r>
    </w:p>
    <w:p w:rsidR="00FF7A27" w:rsidRDefault="00FF7A27" w:rsidP="00FF7A27">
      <w:pPr>
        <w:pStyle w:val="BodyTextIndent"/>
        <w:ind w:left="1080"/>
        <w:jc w:val="both"/>
      </w:pPr>
      <w:r>
        <w:t xml:space="preserve">Ms. Sharpp informed the Board that </w:t>
      </w:r>
      <w:r w:rsidR="00D562CE">
        <w:t>M</w:t>
      </w:r>
      <w:r w:rsidR="00C22F3B">
        <w:t xml:space="preserve">arch </w:t>
      </w:r>
      <w:proofErr w:type="gramStart"/>
      <w:r w:rsidR="00C22F3B">
        <w:t>1</w:t>
      </w:r>
      <w:r w:rsidR="00D562CE" w:rsidRPr="00D562CE">
        <w:rPr>
          <w:vertAlign w:val="superscript"/>
        </w:rPr>
        <w:t>st</w:t>
      </w:r>
      <w:proofErr w:type="gramEnd"/>
      <w:r w:rsidR="00D562CE">
        <w:t xml:space="preserve"> is the</w:t>
      </w:r>
      <w:r w:rsidR="00C22F3B">
        <w:t xml:space="preserve"> due date for the 1</w:t>
      </w:r>
      <w:r w:rsidR="00C22F3B" w:rsidRPr="00C22F3B">
        <w:rPr>
          <w:vertAlign w:val="superscript"/>
        </w:rPr>
        <w:t>st</w:t>
      </w:r>
      <w:r w:rsidR="00C22F3B">
        <w:t xml:space="preserve"> </w:t>
      </w:r>
      <w:r w:rsidR="00D562CE">
        <w:t>installment for tax payments. She also informed the Board that the</w:t>
      </w:r>
      <w:r w:rsidR="00C22F3B">
        <w:t xml:space="preserve"> Grant </w:t>
      </w:r>
      <w:proofErr w:type="gramStart"/>
      <w:r w:rsidR="00C22F3B">
        <w:t>was submitted</w:t>
      </w:r>
      <w:proofErr w:type="gramEnd"/>
      <w:r w:rsidR="00C22F3B">
        <w:t xml:space="preserve"> for national school lunch equipment program. </w:t>
      </w:r>
      <w:r w:rsidR="00C109E6">
        <w:t>She stated w</w:t>
      </w:r>
      <w:r w:rsidR="00D562CE">
        <w:t xml:space="preserve">e </w:t>
      </w:r>
      <w:proofErr w:type="gramStart"/>
      <w:r w:rsidR="00D562CE">
        <w:t>will</w:t>
      </w:r>
      <w:proofErr w:type="gramEnd"/>
      <w:r w:rsidR="00D562CE">
        <w:t xml:space="preserve"> know by A</w:t>
      </w:r>
      <w:r w:rsidR="00C22F3B">
        <w:t>pril if we receive the grant.</w:t>
      </w:r>
    </w:p>
    <w:p w:rsidR="00FF7A27" w:rsidRDefault="00FF7A27" w:rsidP="00FF7A27">
      <w:pPr>
        <w:pStyle w:val="BodyTextIndent"/>
        <w:ind w:left="1080"/>
        <w:jc w:val="both"/>
      </w:pPr>
    </w:p>
    <w:p w:rsidR="00FF7A27" w:rsidRDefault="00FF7A27" w:rsidP="00FF7A27">
      <w:pPr>
        <w:pStyle w:val="BodyTextIndent"/>
        <w:ind w:left="1080"/>
        <w:jc w:val="both"/>
      </w:pPr>
      <w:r>
        <w:t xml:space="preserve"> </w:t>
      </w:r>
    </w:p>
    <w:p w:rsidR="00FF7A27" w:rsidRDefault="00FF7A27" w:rsidP="00FF7A27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Student Services</w:t>
      </w:r>
    </w:p>
    <w:p w:rsidR="00FF7A27" w:rsidRDefault="00C22F3B" w:rsidP="00C22F3B">
      <w:pPr>
        <w:ind w:left="1080"/>
        <w:rPr>
          <w:b/>
        </w:rPr>
      </w:pPr>
      <w:r>
        <w:rPr>
          <w:b/>
        </w:rPr>
        <w:t>As presented</w:t>
      </w:r>
    </w:p>
    <w:p w:rsidR="00FF7A27" w:rsidRDefault="00FF7A27" w:rsidP="00FF7A27">
      <w:pPr>
        <w:pStyle w:val="BodyTextIndent"/>
        <w:ind w:left="1080"/>
        <w:jc w:val="both"/>
        <w:rPr>
          <w:b/>
        </w:rPr>
      </w:pPr>
    </w:p>
    <w:p w:rsidR="00FF7A27" w:rsidRDefault="00FF7A27" w:rsidP="00FF7A27">
      <w:pPr>
        <w:pStyle w:val="BodyTextIndent"/>
        <w:numPr>
          <w:ilvl w:val="0"/>
          <w:numId w:val="6"/>
        </w:numPr>
        <w:jc w:val="both"/>
        <w:rPr>
          <w:b/>
        </w:rPr>
      </w:pPr>
      <w:r>
        <w:rPr>
          <w:b/>
        </w:rPr>
        <w:t>New Business</w:t>
      </w:r>
      <w:r>
        <w:rPr>
          <w:b/>
          <w:bCs/>
        </w:rPr>
        <w:t xml:space="preserve"> (2:20)</w:t>
      </w:r>
    </w:p>
    <w:p w:rsidR="00FF7A27" w:rsidRPr="00C109E6" w:rsidRDefault="00C109E6" w:rsidP="00FF7A27">
      <w:pPr>
        <w:pStyle w:val="BodyTextIndent"/>
        <w:jc w:val="both"/>
      </w:pPr>
      <w:r w:rsidRPr="00C109E6">
        <w:t>None.</w:t>
      </w:r>
    </w:p>
    <w:p w:rsidR="00C109E6" w:rsidRPr="00C109E6" w:rsidRDefault="00C109E6" w:rsidP="00FF7A27">
      <w:pPr>
        <w:pStyle w:val="BodyTextIndent"/>
        <w:jc w:val="both"/>
      </w:pPr>
    </w:p>
    <w:p w:rsidR="00FF7A27" w:rsidRDefault="00FF7A27" w:rsidP="00FF7A27">
      <w:pPr>
        <w:pStyle w:val="BodyTextIndent"/>
        <w:numPr>
          <w:ilvl w:val="0"/>
          <w:numId w:val="6"/>
        </w:numPr>
        <w:jc w:val="both"/>
        <w:rPr>
          <w:b/>
        </w:rPr>
      </w:pPr>
      <w:r>
        <w:rPr>
          <w:b/>
        </w:rPr>
        <w:t>Executive Session (2:200)</w:t>
      </w:r>
    </w:p>
    <w:p w:rsidR="00C109E6" w:rsidRPr="00C109E6" w:rsidRDefault="00C109E6" w:rsidP="00FF7A27">
      <w:pPr>
        <w:pStyle w:val="BodyTextIndent"/>
        <w:jc w:val="both"/>
        <w:rPr>
          <w:bCs/>
        </w:rPr>
      </w:pPr>
      <w:r w:rsidRPr="00C109E6">
        <w:rPr>
          <w:bCs/>
        </w:rPr>
        <w:t xml:space="preserve">Kathy Taylor moved and it </w:t>
      </w:r>
      <w:proofErr w:type="gramStart"/>
      <w:r w:rsidRPr="00C109E6">
        <w:rPr>
          <w:bCs/>
        </w:rPr>
        <w:t>was seconded</w:t>
      </w:r>
      <w:proofErr w:type="gramEnd"/>
      <w:r w:rsidRPr="00C109E6">
        <w:rPr>
          <w:bCs/>
        </w:rPr>
        <w:t xml:space="preserve"> by Joyce Dickerson to go into executive session to discuss personnel issues. </w:t>
      </w:r>
      <w:r>
        <w:rPr>
          <w:bCs/>
        </w:rPr>
        <w:t xml:space="preserve">On roll </w:t>
      </w:r>
      <w:proofErr w:type="gramStart"/>
      <w:r>
        <w:rPr>
          <w:bCs/>
        </w:rPr>
        <w:t>call</w:t>
      </w:r>
      <w:proofErr w:type="gramEnd"/>
      <w:r>
        <w:rPr>
          <w:bCs/>
        </w:rPr>
        <w:t xml:space="preserve"> the following members voted aye: </w:t>
      </w:r>
      <w:r w:rsidRPr="00C109E6">
        <w:rPr>
          <w:bCs/>
        </w:rPr>
        <w:t xml:space="preserve">Joyce Dickerson, Kathy Taylor, Barbara Nettles, and Juanita R. Jordan. Nays: None. </w:t>
      </w:r>
      <w:proofErr w:type="gramStart"/>
      <w:r w:rsidRPr="00C109E6">
        <w:rPr>
          <w:bCs/>
        </w:rPr>
        <w:t>Absent:</w:t>
      </w:r>
      <w:proofErr w:type="gramEnd"/>
      <w:r w:rsidRPr="00C109E6">
        <w:rPr>
          <w:bCs/>
        </w:rPr>
        <w:t xml:space="preserve"> Elaine Walker.</w:t>
      </w:r>
    </w:p>
    <w:p w:rsidR="00C109E6" w:rsidRDefault="00C109E6" w:rsidP="00FF7A27">
      <w:pPr>
        <w:pStyle w:val="BodyTextIndent"/>
        <w:jc w:val="both"/>
        <w:rPr>
          <w:b/>
          <w:bCs/>
        </w:rPr>
      </w:pPr>
    </w:p>
    <w:p w:rsidR="00FF7A27" w:rsidRDefault="00C109E6" w:rsidP="00FF7A27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Motion Carried 8:20 p.m.</w:t>
      </w:r>
    </w:p>
    <w:p w:rsidR="00C109E6" w:rsidRDefault="00C109E6" w:rsidP="00FF7A27">
      <w:pPr>
        <w:pStyle w:val="BodyTextIndent"/>
        <w:jc w:val="both"/>
        <w:rPr>
          <w:b/>
          <w:bCs/>
        </w:rPr>
      </w:pPr>
    </w:p>
    <w:p w:rsidR="00C109E6" w:rsidRPr="00C109E6" w:rsidRDefault="00C109E6" w:rsidP="00C109E6">
      <w:pPr>
        <w:pStyle w:val="BodyTextIndent"/>
        <w:jc w:val="both"/>
        <w:rPr>
          <w:bCs/>
        </w:rPr>
      </w:pPr>
      <w:r w:rsidRPr="00C109E6">
        <w:rPr>
          <w:bCs/>
        </w:rPr>
        <w:t xml:space="preserve">Kathy Taylor moved and it </w:t>
      </w:r>
      <w:proofErr w:type="gramStart"/>
      <w:r w:rsidRPr="00C109E6">
        <w:rPr>
          <w:bCs/>
        </w:rPr>
        <w:t>was seconded</w:t>
      </w:r>
      <w:proofErr w:type="gramEnd"/>
      <w:r w:rsidRPr="00C109E6">
        <w:rPr>
          <w:bCs/>
        </w:rPr>
        <w:t xml:space="preserve"> by Joyce </w:t>
      </w:r>
      <w:r>
        <w:rPr>
          <w:bCs/>
        </w:rPr>
        <w:t>Dickerson to return to open</w:t>
      </w:r>
      <w:r w:rsidRPr="00C109E6">
        <w:rPr>
          <w:bCs/>
        </w:rPr>
        <w:t xml:space="preserve"> ses</w:t>
      </w:r>
      <w:r>
        <w:rPr>
          <w:bCs/>
        </w:rPr>
        <w:t>sion</w:t>
      </w:r>
      <w:r w:rsidRPr="00C109E6">
        <w:rPr>
          <w:bCs/>
        </w:rPr>
        <w:t xml:space="preserve">. </w:t>
      </w:r>
      <w:r>
        <w:rPr>
          <w:bCs/>
        </w:rPr>
        <w:t xml:space="preserve">On roll </w:t>
      </w:r>
      <w:proofErr w:type="gramStart"/>
      <w:r>
        <w:rPr>
          <w:bCs/>
        </w:rPr>
        <w:t>call</w:t>
      </w:r>
      <w:proofErr w:type="gramEnd"/>
      <w:r>
        <w:rPr>
          <w:bCs/>
        </w:rPr>
        <w:t xml:space="preserve"> the following members voted aye: </w:t>
      </w:r>
      <w:r w:rsidRPr="00C109E6">
        <w:rPr>
          <w:bCs/>
        </w:rPr>
        <w:t xml:space="preserve">Joyce Dickerson, Kathy Taylor, Barbara Nettles, and Juanita R. Jordan. Nays: None. </w:t>
      </w:r>
      <w:proofErr w:type="gramStart"/>
      <w:r w:rsidRPr="00C109E6">
        <w:rPr>
          <w:bCs/>
        </w:rPr>
        <w:t>Absent:</w:t>
      </w:r>
      <w:proofErr w:type="gramEnd"/>
      <w:r w:rsidRPr="00C109E6">
        <w:rPr>
          <w:bCs/>
        </w:rPr>
        <w:t xml:space="preserve"> Elaine Walker.</w:t>
      </w:r>
    </w:p>
    <w:p w:rsidR="00C109E6" w:rsidRDefault="00C109E6" w:rsidP="00FF7A27">
      <w:pPr>
        <w:pStyle w:val="BodyTextIndent"/>
        <w:jc w:val="both"/>
        <w:rPr>
          <w:b/>
          <w:bCs/>
        </w:rPr>
      </w:pPr>
    </w:p>
    <w:p w:rsidR="00FF7A27" w:rsidRPr="00C109E6" w:rsidRDefault="00C109E6" w:rsidP="00FF7A27">
      <w:pPr>
        <w:pStyle w:val="BodyTextInden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9E6">
        <w:rPr>
          <w:b/>
        </w:rPr>
        <w:t>Motion Carried 9:00 p.m.</w:t>
      </w:r>
    </w:p>
    <w:p w:rsidR="00FF7A27" w:rsidRDefault="00FF7A27" w:rsidP="00FF7A27">
      <w:pPr>
        <w:pStyle w:val="BodyTextInden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Adjournment (2:200)</w:t>
      </w:r>
    </w:p>
    <w:p w:rsidR="00FF7A27" w:rsidRDefault="005E0EDC" w:rsidP="00FF7A27">
      <w:pPr>
        <w:pStyle w:val="BodyTextIndent"/>
        <w:ind w:left="780"/>
        <w:jc w:val="both"/>
        <w:rPr>
          <w:bCs/>
        </w:rPr>
      </w:pPr>
      <w:r>
        <w:rPr>
          <w:bCs/>
        </w:rPr>
        <w:t xml:space="preserve">Kathy Taylor moved and it </w:t>
      </w:r>
      <w:proofErr w:type="gramStart"/>
      <w:r>
        <w:rPr>
          <w:bCs/>
        </w:rPr>
        <w:t>was seconded</w:t>
      </w:r>
      <w:proofErr w:type="gramEnd"/>
      <w:r>
        <w:rPr>
          <w:bCs/>
        </w:rPr>
        <w:t xml:space="preserve"> by Natalie Myers to adjourn the meeting. On voice vote all members present voting aye. Nays: None. </w:t>
      </w:r>
      <w:proofErr w:type="gramStart"/>
      <w:r>
        <w:rPr>
          <w:bCs/>
        </w:rPr>
        <w:t>Absent:</w:t>
      </w:r>
      <w:proofErr w:type="gramEnd"/>
      <w:r>
        <w:rPr>
          <w:bCs/>
        </w:rPr>
        <w:t xml:space="preserve"> Elaine Walker.</w:t>
      </w:r>
    </w:p>
    <w:p w:rsidR="00FF7A27" w:rsidRDefault="00FF7A27" w:rsidP="00FF7A27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FF7A27" w:rsidRDefault="00FF7A27" w:rsidP="00FF7A27">
      <w:pPr>
        <w:pStyle w:val="BodyTextIndent"/>
        <w:ind w:left="5040" w:firstLine="720"/>
        <w:jc w:val="both"/>
        <w:rPr>
          <w:b/>
          <w:bCs/>
        </w:rPr>
      </w:pPr>
    </w:p>
    <w:p w:rsidR="00FF7A27" w:rsidRDefault="005E0EDC" w:rsidP="00FF7A27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MOTION CARRIED 9:0</w:t>
      </w:r>
      <w:r w:rsidR="00FF7A27">
        <w:rPr>
          <w:b/>
          <w:bCs/>
        </w:rPr>
        <w:t xml:space="preserve">5 p.m.    </w:t>
      </w:r>
    </w:p>
    <w:p w:rsidR="00FF7A27" w:rsidRDefault="00FF7A27" w:rsidP="00FF7A27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Submitted by:</w:t>
      </w: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F7A27" w:rsidRDefault="00FF7A27" w:rsidP="00FF7A27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Juanita R. Jordan, President</w:t>
      </w: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jc w:val="both"/>
        <w:rPr>
          <w:b/>
          <w:bCs/>
        </w:rPr>
      </w:pPr>
    </w:p>
    <w:p w:rsidR="00FF7A27" w:rsidRDefault="00FF7A27" w:rsidP="00FF7A27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F7A27" w:rsidRDefault="00FF7A27" w:rsidP="00FF7A27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  <w:b/>
          <w:bCs/>
        </w:rPr>
        <w:t xml:space="preserve"> Barbara Nettles, Secretary</w:t>
      </w:r>
    </w:p>
    <w:p w:rsidR="002F418E" w:rsidRDefault="002F418E"/>
    <w:sectPr w:rsidR="002F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6B"/>
    <w:multiLevelType w:val="hybridMultilevel"/>
    <w:tmpl w:val="1A2A43A4"/>
    <w:lvl w:ilvl="0" w:tplc="83CCD0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2640"/>
    <w:multiLevelType w:val="hybridMultilevel"/>
    <w:tmpl w:val="970C36D0"/>
    <w:lvl w:ilvl="0" w:tplc="35EC2FA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199E064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/>
      </w:rPr>
    </w:lvl>
    <w:lvl w:ilvl="2" w:tplc="A3D0142A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</w:lvl>
    <w:lvl w:ilvl="3" w:tplc="31249A24">
      <w:start w:val="6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F350E"/>
    <w:multiLevelType w:val="hybridMultilevel"/>
    <w:tmpl w:val="06949C60"/>
    <w:lvl w:ilvl="0" w:tplc="9EF49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270CE"/>
    <w:multiLevelType w:val="hybridMultilevel"/>
    <w:tmpl w:val="83D86604"/>
    <w:lvl w:ilvl="0" w:tplc="9366163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F5A6F"/>
    <w:multiLevelType w:val="hybridMultilevel"/>
    <w:tmpl w:val="985C6C52"/>
    <w:lvl w:ilvl="0" w:tplc="04090015">
      <w:start w:val="8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6E51"/>
    <w:multiLevelType w:val="hybridMultilevel"/>
    <w:tmpl w:val="1528FE5E"/>
    <w:lvl w:ilvl="0" w:tplc="E4DEC4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E7BBE"/>
    <w:multiLevelType w:val="hybridMultilevel"/>
    <w:tmpl w:val="7F04624C"/>
    <w:lvl w:ilvl="0" w:tplc="04090015">
      <w:start w:val="10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7"/>
    <w:rsid w:val="00043129"/>
    <w:rsid w:val="000E5651"/>
    <w:rsid w:val="0012683B"/>
    <w:rsid w:val="00142DB2"/>
    <w:rsid w:val="001F2DAD"/>
    <w:rsid w:val="002F418E"/>
    <w:rsid w:val="00303F10"/>
    <w:rsid w:val="00385A59"/>
    <w:rsid w:val="003C5505"/>
    <w:rsid w:val="00416BDE"/>
    <w:rsid w:val="00472027"/>
    <w:rsid w:val="005E0EDC"/>
    <w:rsid w:val="006252CF"/>
    <w:rsid w:val="006531C1"/>
    <w:rsid w:val="006832A7"/>
    <w:rsid w:val="00753803"/>
    <w:rsid w:val="007868F2"/>
    <w:rsid w:val="008169B5"/>
    <w:rsid w:val="00834154"/>
    <w:rsid w:val="008A125F"/>
    <w:rsid w:val="009269AF"/>
    <w:rsid w:val="00A358D8"/>
    <w:rsid w:val="00A959F2"/>
    <w:rsid w:val="00B83730"/>
    <w:rsid w:val="00B90D9F"/>
    <w:rsid w:val="00C109E6"/>
    <w:rsid w:val="00C22F3B"/>
    <w:rsid w:val="00C85B73"/>
    <w:rsid w:val="00D104ED"/>
    <w:rsid w:val="00D562CE"/>
    <w:rsid w:val="00D84C9D"/>
    <w:rsid w:val="00DF7894"/>
    <w:rsid w:val="00EC03F6"/>
    <w:rsid w:val="00ED074A"/>
    <w:rsid w:val="00EE4171"/>
    <w:rsid w:val="00FC6E2F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8580"/>
  <w15:chartTrackingRefBased/>
  <w15:docId w15:val="{46077DB8-F9FC-4224-AC0E-B578750B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F7A2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A27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F7A2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7A2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FF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5</cp:revision>
  <cp:lastPrinted>2018-03-15T20:59:00Z</cp:lastPrinted>
  <dcterms:created xsi:type="dcterms:W3CDTF">2018-02-21T00:21:00Z</dcterms:created>
  <dcterms:modified xsi:type="dcterms:W3CDTF">2018-03-15T21:02:00Z</dcterms:modified>
</cp:coreProperties>
</file>